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7" w:rsidRPr="00E76EAF" w:rsidRDefault="00451E17" w:rsidP="00451E17">
      <w:pPr>
        <w:pStyle w:val="afe"/>
        <w:rPr>
          <w:lang w:val="ru-RU"/>
        </w:rPr>
      </w:pPr>
      <w:bookmarkStart w:id="0" w:name="_Toc368064862"/>
      <w:r w:rsidRPr="00E76EAF">
        <w:rPr>
          <w:caps w:val="0"/>
          <w:lang w:val="ru-RU"/>
        </w:rPr>
        <w:t xml:space="preserve">Отчет о результатах деятельности </w:t>
      </w:r>
    </w:p>
    <w:p w:rsidR="00451E17" w:rsidRPr="00E76EAF" w:rsidRDefault="00451E17" w:rsidP="00451E17">
      <w:pPr>
        <w:pStyle w:val="afe"/>
        <w:rPr>
          <w:lang w:val="ru-RU"/>
        </w:rPr>
      </w:pPr>
      <w:r w:rsidRPr="00E76EAF">
        <w:rPr>
          <w:caps w:val="0"/>
          <w:lang w:val="ru-RU"/>
        </w:rPr>
        <w:t>Муниц</w:t>
      </w:r>
      <w:r>
        <w:rPr>
          <w:caps w:val="0"/>
          <w:lang w:val="ru-RU"/>
        </w:rPr>
        <w:t>ипального учреждения культуры «С</w:t>
      </w:r>
      <w:r w:rsidRPr="00E76EAF">
        <w:rPr>
          <w:caps w:val="0"/>
          <w:lang w:val="ru-RU"/>
        </w:rPr>
        <w:t>ельский дом культуры и досуга»</w:t>
      </w:r>
    </w:p>
    <w:p w:rsidR="00451E17" w:rsidRDefault="00451E17" w:rsidP="00451E17">
      <w:pPr>
        <w:pStyle w:val="afe"/>
        <w:rPr>
          <w:lang w:val="ru-RU"/>
        </w:rPr>
      </w:pPr>
      <w:r>
        <w:rPr>
          <w:caps w:val="0"/>
          <w:lang w:val="ru-RU"/>
        </w:rPr>
        <w:t>з</w:t>
      </w:r>
      <w:r w:rsidRPr="00E76EAF">
        <w:rPr>
          <w:caps w:val="0"/>
          <w:lang w:val="ru-RU"/>
        </w:rPr>
        <w:t>а 201</w:t>
      </w:r>
      <w:r>
        <w:rPr>
          <w:lang w:val="ru-RU"/>
        </w:rPr>
        <w:t>9</w:t>
      </w:r>
      <w:r w:rsidRPr="00E76EAF">
        <w:rPr>
          <w:caps w:val="0"/>
          <w:lang w:val="ru-RU"/>
        </w:rPr>
        <w:t xml:space="preserve"> год</w:t>
      </w:r>
      <w:r w:rsidRPr="00E76EAF">
        <w:rPr>
          <w:lang w:val="ru-RU"/>
        </w:rPr>
        <w:t xml:space="preserve"> </w:t>
      </w:r>
    </w:p>
    <w:p w:rsidR="00451E17" w:rsidRPr="00E76EAF" w:rsidRDefault="00451E17" w:rsidP="00451E17">
      <w:pPr>
        <w:pStyle w:val="afe"/>
        <w:rPr>
          <w:lang w:val="ru-RU"/>
        </w:rPr>
      </w:pPr>
    </w:p>
    <w:p w:rsidR="00451E17" w:rsidRPr="00E76EAF" w:rsidRDefault="00451E17" w:rsidP="00451E17">
      <w:pPr>
        <w:pStyle w:val="afe"/>
        <w:rPr>
          <w:lang w:val="ru-RU"/>
        </w:rPr>
      </w:pPr>
      <w:r w:rsidRPr="00E76EAF">
        <w:t>I</w:t>
      </w:r>
      <w:r w:rsidRPr="00E76EAF">
        <w:rPr>
          <w:lang w:val="ru-RU"/>
        </w:rPr>
        <w:t xml:space="preserve">. </w:t>
      </w:r>
      <w:r w:rsidRPr="00E76EAF">
        <w:rPr>
          <w:caps w:val="0"/>
          <w:lang w:val="ru-RU"/>
        </w:rPr>
        <w:t>Основные н</w:t>
      </w:r>
      <w:r>
        <w:rPr>
          <w:caps w:val="0"/>
          <w:lang w:val="ru-RU"/>
        </w:rPr>
        <w:t xml:space="preserve">аправления культурной политики </w:t>
      </w:r>
      <w:r w:rsidRPr="00E76EAF">
        <w:rPr>
          <w:caps w:val="0"/>
          <w:lang w:val="ru-RU"/>
        </w:rPr>
        <w:t>муниципального образования</w:t>
      </w:r>
    </w:p>
    <w:p w:rsidR="00522B0F" w:rsidRPr="00B84357" w:rsidRDefault="00522B0F" w:rsidP="00522B0F">
      <w:pPr>
        <w:keepNext/>
        <w:spacing w:after="0" w:line="240" w:lineRule="auto"/>
        <w:outlineLvl w:val="7"/>
        <w:rPr>
          <w:rFonts w:ascii="Times New Roman" w:hAnsi="Times New Roman"/>
          <w:b/>
          <w:caps/>
          <w:sz w:val="28"/>
          <w:szCs w:val="28"/>
        </w:rPr>
      </w:pPr>
    </w:p>
    <w:p w:rsidR="00522B0F" w:rsidRPr="00B84357" w:rsidRDefault="00522B0F" w:rsidP="00BD0166">
      <w:pPr>
        <w:widowControl w:val="0"/>
        <w:numPr>
          <w:ilvl w:val="0"/>
          <w:numId w:val="2"/>
        </w:numPr>
        <w:tabs>
          <w:tab w:val="left" w:pos="-453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>Динамика результатов и показателей развития культуры в муниципа</w:t>
      </w:r>
      <w:r w:rsidR="00112789">
        <w:rPr>
          <w:rFonts w:ascii="Times New Roman" w:eastAsia="Calibri" w:hAnsi="Times New Roman"/>
          <w:b/>
          <w:sz w:val="24"/>
          <w:szCs w:val="24"/>
          <w:lang w:eastAsia="en-US"/>
        </w:rPr>
        <w:t>льном образовании по итогам 2019</w:t>
      </w: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</w:t>
      </w:r>
      <w:r w:rsidR="001127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сравнении с предыдущим 2018 годом</w:t>
      </w:r>
    </w:p>
    <w:p w:rsidR="0024693D" w:rsidRPr="00925657" w:rsidRDefault="00112789" w:rsidP="00925657">
      <w:pPr>
        <w:pStyle w:val="af2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Минувший 2019</w:t>
      </w:r>
      <w:r w:rsidR="0024693D" w:rsidRPr="00925657">
        <w:rPr>
          <w:rFonts w:ascii="Times New Roman" w:hAnsi="Times New Roman"/>
          <w:color w:val="000000"/>
          <w:sz w:val="24"/>
          <w:szCs w:val="24"/>
        </w:rPr>
        <w:t xml:space="preserve"> год характеризуется стабилизацией социокультурной ситуации в поселении, что создаёт уверенность в завтрашнем дне и возможность более углубленной работы над формированием положительного имиджа МУК «СДК и</w:t>
      </w:r>
      <w:proofErr w:type="gramStart"/>
      <w:r w:rsidR="0024693D" w:rsidRPr="00925657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="0024693D" w:rsidRPr="00925657">
        <w:rPr>
          <w:rFonts w:ascii="Times New Roman" w:hAnsi="Times New Roman"/>
          <w:color w:val="000000"/>
          <w:sz w:val="24"/>
          <w:szCs w:val="24"/>
        </w:rPr>
        <w:t>» созданием необходимых условий для творческой реализации жителей сельского поселения Нялинское.</w:t>
      </w:r>
    </w:p>
    <w:p w:rsidR="0024693D" w:rsidRPr="00925657" w:rsidRDefault="0024693D" w:rsidP="00925657">
      <w:pPr>
        <w:pStyle w:val="af2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5657">
        <w:rPr>
          <w:rFonts w:ascii="Times New Roman" w:hAnsi="Times New Roman"/>
          <w:color w:val="000000"/>
          <w:sz w:val="24"/>
          <w:szCs w:val="24"/>
        </w:rPr>
        <w:t>Основная задача заключается в развитии социальной активности и творческого потенциала личности. В культурно-досуговой работе большое внимание уделяется поиску новых форм организации досуга. МУК «СДК и</w:t>
      </w:r>
      <w:proofErr w:type="gramStart"/>
      <w:r w:rsidRPr="00925657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925657">
        <w:rPr>
          <w:rFonts w:ascii="Times New Roman" w:hAnsi="Times New Roman"/>
          <w:color w:val="000000"/>
          <w:sz w:val="24"/>
          <w:szCs w:val="24"/>
        </w:rPr>
        <w:t>» старается охватить все слои населения поселения – детей, подростков, молодежь, людей среднего и старшего возраста. Положительная динамика посетителей на мероприятиях является хорошим показателем того, что руководители предприятий и организаций в минувшем году начали уделять должное внимание пропаганде поселковых культмассовых мероприятий среди своих работников и привлечения их к активному посещению.</w:t>
      </w:r>
    </w:p>
    <w:p w:rsidR="007D7F81" w:rsidRDefault="00892A70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>Числ</w:t>
      </w:r>
      <w:r w:rsidR="007D7F81">
        <w:rPr>
          <w:rFonts w:ascii="Times New Roman" w:hAnsi="Times New Roman"/>
          <w:sz w:val="24"/>
          <w:szCs w:val="24"/>
        </w:rPr>
        <w:t>о мероприятий в сравнении с 2018 годом увеличилось на 121</w:t>
      </w:r>
      <w:r w:rsidRPr="00925657">
        <w:rPr>
          <w:rFonts w:ascii="Times New Roman" w:hAnsi="Times New Roman"/>
          <w:sz w:val="24"/>
          <w:szCs w:val="24"/>
        </w:rPr>
        <w:t xml:space="preserve"> единиц</w:t>
      </w:r>
      <w:r w:rsidR="007D7F81">
        <w:rPr>
          <w:rFonts w:ascii="Times New Roman" w:hAnsi="Times New Roman"/>
          <w:sz w:val="24"/>
          <w:szCs w:val="24"/>
        </w:rPr>
        <w:t>у.</w:t>
      </w:r>
    </w:p>
    <w:p w:rsidR="00925657" w:rsidRPr="00925657" w:rsidRDefault="00892A70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С целью сохранения и развития многообразия самобытных национальных культур народов России, образован </w:t>
      </w:r>
      <w:r w:rsidR="00D31447">
        <w:rPr>
          <w:rFonts w:ascii="Times New Roman" w:hAnsi="Times New Roman"/>
          <w:sz w:val="24"/>
          <w:szCs w:val="24"/>
        </w:rPr>
        <w:t>центр (</w:t>
      </w:r>
      <w:r w:rsidRPr="00925657">
        <w:rPr>
          <w:rFonts w:ascii="Times New Roman" w:hAnsi="Times New Roman"/>
          <w:sz w:val="24"/>
          <w:szCs w:val="24"/>
        </w:rPr>
        <w:t>отдел</w:t>
      </w:r>
      <w:r w:rsidR="00D31447">
        <w:rPr>
          <w:rFonts w:ascii="Times New Roman" w:hAnsi="Times New Roman"/>
          <w:sz w:val="24"/>
          <w:szCs w:val="24"/>
        </w:rPr>
        <w:t>)</w:t>
      </w:r>
      <w:r w:rsidRPr="00925657">
        <w:rPr>
          <w:rFonts w:ascii="Times New Roman" w:hAnsi="Times New Roman"/>
          <w:sz w:val="24"/>
          <w:szCs w:val="24"/>
        </w:rPr>
        <w:t xml:space="preserve"> казачьей культуры при Муниципальном учреждении культуры «Сельский дом культуры и досуга» с. Нялинское. </w:t>
      </w:r>
      <w:r w:rsidR="00925657" w:rsidRPr="00925657">
        <w:rPr>
          <w:rFonts w:ascii="Times New Roman" w:hAnsi="Times New Roman"/>
          <w:sz w:val="24"/>
          <w:szCs w:val="24"/>
        </w:rPr>
        <w:t xml:space="preserve">Развитие деятельности клубных формирований для детей, подростков, молодежи, взрослого населения и старшего поколения является одним </w:t>
      </w:r>
      <w:r w:rsidR="007D7F81" w:rsidRPr="00925657">
        <w:rPr>
          <w:rFonts w:ascii="Times New Roman" w:hAnsi="Times New Roman"/>
          <w:sz w:val="24"/>
          <w:szCs w:val="24"/>
        </w:rPr>
        <w:t>из важнейших направлений,</w:t>
      </w:r>
      <w:r w:rsidR="00925657" w:rsidRPr="00925657">
        <w:rPr>
          <w:rFonts w:ascii="Times New Roman" w:hAnsi="Times New Roman"/>
          <w:sz w:val="24"/>
          <w:szCs w:val="24"/>
        </w:rPr>
        <w:t xml:space="preserve"> реализу</w:t>
      </w:r>
      <w:r w:rsidR="007D7F81">
        <w:rPr>
          <w:rFonts w:ascii="Times New Roman" w:hAnsi="Times New Roman"/>
          <w:sz w:val="24"/>
          <w:szCs w:val="24"/>
        </w:rPr>
        <w:t>емых учреждением культуры в 2019</w:t>
      </w:r>
      <w:r w:rsidR="00925657" w:rsidRPr="00925657">
        <w:rPr>
          <w:rFonts w:ascii="Times New Roman" w:hAnsi="Times New Roman"/>
          <w:sz w:val="24"/>
          <w:szCs w:val="24"/>
        </w:rPr>
        <w:t xml:space="preserve"> году. Всего на базе у</w:t>
      </w:r>
      <w:r w:rsidR="00CB1456">
        <w:rPr>
          <w:rFonts w:ascii="Times New Roman" w:hAnsi="Times New Roman"/>
          <w:sz w:val="24"/>
          <w:szCs w:val="24"/>
        </w:rPr>
        <w:t>чреждения организовано работа 15</w:t>
      </w:r>
      <w:r w:rsidR="00925657" w:rsidRPr="00925657">
        <w:rPr>
          <w:rFonts w:ascii="Times New Roman" w:hAnsi="Times New Roman"/>
          <w:sz w:val="24"/>
          <w:szCs w:val="24"/>
        </w:rPr>
        <w:t xml:space="preserve"> клубных формирований, число занимающихся в коллективах народного творчества и</w:t>
      </w:r>
      <w:r w:rsidR="007D7F81">
        <w:rPr>
          <w:rFonts w:ascii="Times New Roman" w:hAnsi="Times New Roman"/>
          <w:sz w:val="24"/>
          <w:szCs w:val="24"/>
        </w:rPr>
        <w:t xml:space="preserve"> любительских объединениях - 145 человек</w:t>
      </w:r>
      <w:r w:rsidR="00925657" w:rsidRPr="00925657">
        <w:rPr>
          <w:rFonts w:ascii="Times New Roman" w:hAnsi="Times New Roman"/>
          <w:sz w:val="24"/>
          <w:szCs w:val="24"/>
        </w:rPr>
        <w:t>.</w:t>
      </w:r>
    </w:p>
    <w:p w:rsidR="00A94A26" w:rsidRPr="00B33022" w:rsidRDefault="00A94A26" w:rsidP="00B33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B0F" w:rsidRPr="00CE0DF9" w:rsidRDefault="006B0157" w:rsidP="00BD0166">
      <w:pPr>
        <w:widowControl w:val="0"/>
        <w:numPr>
          <w:ilvl w:val="0"/>
          <w:numId w:val="2"/>
        </w:numPr>
        <w:tabs>
          <w:tab w:val="left" w:pos="-453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Toc368064874"/>
      <w:bookmarkStart w:id="2" w:name="_Toc368064870"/>
      <w:bookmarkEnd w:id="0"/>
      <w:r w:rsidRPr="00CE0DF9">
        <w:rPr>
          <w:rFonts w:ascii="Times New Roman" w:eastAsia="Calibri" w:hAnsi="Times New Roman"/>
          <w:b/>
          <w:sz w:val="24"/>
          <w:szCs w:val="24"/>
          <w:lang w:eastAsia="en-US"/>
        </w:rPr>
        <w:t>Победы, наиболее яркие события 2019</w:t>
      </w:r>
      <w:r w:rsidR="00522B0F" w:rsidRPr="00CE0D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года, которые вы считаете ключевыми в сфере куль</w:t>
      </w:r>
      <w:r w:rsidRPr="00CE0DF9">
        <w:rPr>
          <w:rFonts w:ascii="Times New Roman" w:eastAsia="Calibri" w:hAnsi="Times New Roman"/>
          <w:b/>
          <w:sz w:val="24"/>
          <w:szCs w:val="24"/>
          <w:lang w:eastAsia="en-US"/>
        </w:rPr>
        <w:t>туры муниципального образования</w:t>
      </w:r>
    </w:p>
    <w:p w:rsidR="00B33022" w:rsidRPr="00CE0DF9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>Результаты деятельности учреждения можно разделить на такие группы, как социально-значимые мероприятия, достижения творческих коллективов и отчетные мероприятия.</w:t>
      </w:r>
    </w:p>
    <w:p w:rsidR="00B33022" w:rsidRPr="00CE0DF9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>Наиболее значимые достижения учреждения за год:</w:t>
      </w:r>
    </w:p>
    <w:p w:rsidR="00112789" w:rsidRPr="00CE0DF9" w:rsidRDefault="00B33022" w:rsidP="00B33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 xml:space="preserve">- </w:t>
      </w:r>
      <w:r w:rsidR="00112789" w:rsidRPr="00CE0DF9">
        <w:rPr>
          <w:rFonts w:ascii="Times New Roman" w:hAnsi="Times New Roman"/>
          <w:sz w:val="24"/>
          <w:szCs w:val="24"/>
        </w:rPr>
        <w:t xml:space="preserve">Диплом победителя </w:t>
      </w:r>
      <w:proofErr w:type="spellStart"/>
      <w:r w:rsidR="00112789" w:rsidRPr="00CE0DF9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112789" w:rsidRPr="00CE0DF9">
        <w:rPr>
          <w:rFonts w:ascii="Times New Roman" w:hAnsi="Times New Roman"/>
          <w:sz w:val="24"/>
          <w:szCs w:val="24"/>
        </w:rPr>
        <w:t xml:space="preserve"> конкурса компании «ГАЗПРОМНЕФТЬ-ХАНТОС» </w:t>
      </w:r>
      <w:r w:rsidR="00422615" w:rsidRPr="00CE0DF9">
        <w:rPr>
          <w:rFonts w:ascii="Times New Roman" w:hAnsi="Times New Roman"/>
          <w:sz w:val="24"/>
          <w:szCs w:val="24"/>
        </w:rPr>
        <w:t>выдан</w:t>
      </w:r>
      <w:r w:rsidR="00112789" w:rsidRPr="00CE0DF9">
        <w:rPr>
          <w:rFonts w:ascii="Times New Roman" w:hAnsi="Times New Roman"/>
          <w:sz w:val="24"/>
          <w:szCs w:val="24"/>
        </w:rPr>
        <w:t xml:space="preserve"> Муниципальному учреждению культуры «Сельский дом культуры и досуга» с. Нялинское Проект Студия «Позитив»;</w:t>
      </w:r>
    </w:p>
    <w:p w:rsidR="00B33022" w:rsidRPr="00CE0DF9" w:rsidRDefault="00112789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 xml:space="preserve">- </w:t>
      </w:r>
      <w:r w:rsidRPr="00CE0DF9">
        <w:rPr>
          <w:rFonts w:ascii="Times New Roman" w:hAnsi="Times New Roman"/>
          <w:sz w:val="24"/>
          <w:szCs w:val="24"/>
          <w:lang w:val="en-US"/>
        </w:rPr>
        <w:t>III</w:t>
      </w:r>
      <w:r w:rsidRPr="00CE0DF9">
        <w:rPr>
          <w:rFonts w:ascii="Times New Roman" w:hAnsi="Times New Roman"/>
          <w:sz w:val="24"/>
          <w:szCs w:val="24"/>
        </w:rPr>
        <w:t xml:space="preserve"> место </w:t>
      </w:r>
      <w:r w:rsidR="00A46394" w:rsidRPr="00CE0DF9">
        <w:rPr>
          <w:rFonts w:ascii="Times New Roman" w:hAnsi="Times New Roman"/>
          <w:sz w:val="24"/>
          <w:szCs w:val="24"/>
        </w:rPr>
        <w:t xml:space="preserve">в конкурсе на присвоение звания «Лучший работник учреждения культурно-досугового типа Ханты-Мансийского района - 2019» </w:t>
      </w:r>
      <w:proofErr w:type="spellStart"/>
      <w:r w:rsidRPr="00CE0DF9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CE0DF9">
        <w:rPr>
          <w:rFonts w:ascii="Times New Roman" w:hAnsi="Times New Roman"/>
          <w:sz w:val="24"/>
          <w:szCs w:val="24"/>
        </w:rPr>
        <w:t xml:space="preserve"> Татьяна Тимофеевна (художественн</w:t>
      </w:r>
      <w:r w:rsidR="00386369" w:rsidRPr="00CE0DF9">
        <w:rPr>
          <w:rFonts w:ascii="Times New Roman" w:hAnsi="Times New Roman"/>
          <w:sz w:val="24"/>
          <w:szCs w:val="24"/>
        </w:rPr>
        <w:t xml:space="preserve">ый руководитель Муниципального </w:t>
      </w:r>
      <w:r w:rsidR="00A46394" w:rsidRPr="00CE0DF9">
        <w:rPr>
          <w:rFonts w:ascii="Times New Roman" w:hAnsi="Times New Roman"/>
          <w:sz w:val="24"/>
          <w:szCs w:val="24"/>
        </w:rPr>
        <w:t>учреждения культуры «Сельский дом культуры и досуга» с.п. Нялинское</w:t>
      </w:r>
      <w:r w:rsidRPr="00CE0DF9">
        <w:rPr>
          <w:rFonts w:ascii="Times New Roman" w:hAnsi="Times New Roman"/>
          <w:sz w:val="24"/>
          <w:szCs w:val="24"/>
        </w:rPr>
        <w:t>)</w:t>
      </w:r>
      <w:r w:rsidR="00A46394" w:rsidRPr="00CE0DF9">
        <w:rPr>
          <w:rFonts w:ascii="Times New Roman" w:hAnsi="Times New Roman"/>
          <w:sz w:val="24"/>
          <w:szCs w:val="24"/>
        </w:rPr>
        <w:t>.</w:t>
      </w:r>
    </w:p>
    <w:p w:rsidR="00B33022" w:rsidRPr="00CE0DF9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>Среди основных результатов д</w:t>
      </w:r>
      <w:r w:rsidR="00A46394" w:rsidRPr="00CE0DF9">
        <w:rPr>
          <w:rFonts w:ascii="Times New Roman" w:hAnsi="Times New Roman"/>
          <w:sz w:val="24"/>
          <w:szCs w:val="24"/>
        </w:rPr>
        <w:t>еятельности МУК «СДК и</w:t>
      </w:r>
      <w:proofErr w:type="gramStart"/>
      <w:r w:rsidR="00A46394" w:rsidRPr="00CE0DF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A46394" w:rsidRPr="00CE0DF9">
        <w:rPr>
          <w:rFonts w:ascii="Times New Roman" w:hAnsi="Times New Roman"/>
          <w:sz w:val="24"/>
          <w:szCs w:val="24"/>
        </w:rPr>
        <w:t>» в 2019</w:t>
      </w:r>
      <w:r w:rsidRPr="00CE0DF9">
        <w:rPr>
          <w:rFonts w:ascii="Times New Roman" w:hAnsi="Times New Roman"/>
          <w:sz w:val="24"/>
          <w:szCs w:val="24"/>
        </w:rPr>
        <w:t xml:space="preserve"> году можно отметить участие творческих коллективов в фестивалях:</w:t>
      </w:r>
    </w:p>
    <w:p w:rsidR="00D86BDD" w:rsidRPr="00CE0DF9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 xml:space="preserve">- </w:t>
      </w:r>
      <w:r w:rsidR="00D86BDD" w:rsidRPr="00CE0DF9">
        <w:rPr>
          <w:rFonts w:ascii="Times New Roman" w:hAnsi="Times New Roman"/>
          <w:sz w:val="24"/>
          <w:szCs w:val="24"/>
        </w:rPr>
        <w:t xml:space="preserve">Дипломом ГРАН-ПРИ </w:t>
      </w:r>
      <w:r w:rsidR="00D86BDD" w:rsidRPr="00CE0DF9">
        <w:rPr>
          <w:rFonts w:ascii="Times New Roman" w:hAnsi="Times New Roman"/>
          <w:sz w:val="24"/>
          <w:szCs w:val="24"/>
          <w:lang w:val="en-US"/>
        </w:rPr>
        <w:t>XIV</w:t>
      </w:r>
      <w:r w:rsidR="00D86BDD" w:rsidRPr="00CE0DF9">
        <w:rPr>
          <w:rFonts w:ascii="Times New Roman" w:hAnsi="Times New Roman"/>
          <w:sz w:val="24"/>
          <w:szCs w:val="24"/>
        </w:rPr>
        <w:t xml:space="preserve"> районного фестиваля народного творчества «Поет село родное» награжден </w:t>
      </w:r>
      <w:proofErr w:type="spellStart"/>
      <w:r w:rsidR="00D86BDD" w:rsidRPr="00CE0DF9">
        <w:rPr>
          <w:rFonts w:ascii="Times New Roman" w:hAnsi="Times New Roman"/>
          <w:sz w:val="24"/>
          <w:szCs w:val="24"/>
        </w:rPr>
        <w:t>Таныгин</w:t>
      </w:r>
      <w:proofErr w:type="spellEnd"/>
      <w:r w:rsidR="00D86BDD" w:rsidRPr="00CE0DF9">
        <w:rPr>
          <w:rFonts w:ascii="Times New Roman" w:hAnsi="Times New Roman"/>
          <w:sz w:val="24"/>
          <w:szCs w:val="24"/>
        </w:rPr>
        <w:t xml:space="preserve"> Дмитрий,</w:t>
      </w:r>
    </w:p>
    <w:p w:rsidR="00B33022" w:rsidRPr="00CE0DF9" w:rsidRDefault="00D86BDD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 xml:space="preserve">- </w:t>
      </w:r>
      <w:r w:rsidR="00B33022" w:rsidRPr="00CE0DF9">
        <w:rPr>
          <w:rFonts w:ascii="Times New Roman" w:hAnsi="Times New Roman"/>
          <w:sz w:val="24"/>
          <w:szCs w:val="24"/>
        </w:rPr>
        <w:t xml:space="preserve">Дипломом </w:t>
      </w:r>
      <w:r w:rsidR="00B33022" w:rsidRPr="00CE0DF9">
        <w:rPr>
          <w:rFonts w:ascii="Times New Roman" w:hAnsi="Times New Roman"/>
          <w:sz w:val="24"/>
          <w:szCs w:val="24"/>
          <w:lang w:val="en-US"/>
        </w:rPr>
        <w:t>I</w:t>
      </w:r>
      <w:r w:rsidR="00B33022" w:rsidRPr="00CE0DF9">
        <w:rPr>
          <w:rFonts w:ascii="Times New Roman" w:hAnsi="Times New Roman"/>
          <w:sz w:val="24"/>
          <w:szCs w:val="24"/>
        </w:rPr>
        <w:t xml:space="preserve"> степени </w:t>
      </w:r>
      <w:r w:rsidR="00A46394" w:rsidRPr="00CE0DF9">
        <w:rPr>
          <w:rFonts w:ascii="Times New Roman" w:hAnsi="Times New Roman"/>
          <w:sz w:val="24"/>
          <w:szCs w:val="24"/>
          <w:lang w:val="en-US"/>
        </w:rPr>
        <w:t>XIV</w:t>
      </w:r>
      <w:r w:rsidR="00A46394" w:rsidRPr="00CE0DF9">
        <w:rPr>
          <w:rFonts w:ascii="Times New Roman" w:hAnsi="Times New Roman"/>
          <w:sz w:val="24"/>
          <w:szCs w:val="24"/>
        </w:rPr>
        <w:t xml:space="preserve"> районного фестиваля</w:t>
      </w:r>
      <w:r w:rsidRPr="00CE0DF9">
        <w:rPr>
          <w:rFonts w:ascii="Times New Roman" w:hAnsi="Times New Roman"/>
          <w:sz w:val="24"/>
          <w:szCs w:val="24"/>
        </w:rPr>
        <w:t xml:space="preserve"> народного творчества «Поет село родное» </w:t>
      </w:r>
      <w:r w:rsidR="00B33022" w:rsidRPr="00CE0DF9">
        <w:rPr>
          <w:rFonts w:ascii="Times New Roman" w:hAnsi="Times New Roman"/>
          <w:sz w:val="24"/>
          <w:szCs w:val="24"/>
        </w:rPr>
        <w:t>в номинации «</w:t>
      </w:r>
      <w:r w:rsidRPr="00CE0DF9">
        <w:rPr>
          <w:rFonts w:ascii="Times New Roman" w:hAnsi="Times New Roman"/>
          <w:sz w:val="24"/>
          <w:szCs w:val="24"/>
        </w:rPr>
        <w:t>Хореографическое искусства</w:t>
      </w:r>
      <w:r w:rsidR="00B33022" w:rsidRPr="00CE0DF9">
        <w:rPr>
          <w:rFonts w:ascii="Times New Roman" w:hAnsi="Times New Roman"/>
          <w:sz w:val="24"/>
          <w:szCs w:val="24"/>
        </w:rPr>
        <w:t>» (</w:t>
      </w:r>
      <w:r w:rsidRPr="00CE0DF9">
        <w:rPr>
          <w:rFonts w:ascii="Times New Roman" w:hAnsi="Times New Roman"/>
          <w:sz w:val="24"/>
          <w:szCs w:val="24"/>
        </w:rPr>
        <w:t xml:space="preserve">ансамбли) награждено танцевальное объединение «Темп» руководитель </w:t>
      </w:r>
      <w:proofErr w:type="spellStart"/>
      <w:r w:rsidRPr="00CE0DF9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CE0DF9">
        <w:rPr>
          <w:rFonts w:ascii="Times New Roman" w:hAnsi="Times New Roman"/>
          <w:sz w:val="24"/>
          <w:szCs w:val="24"/>
        </w:rPr>
        <w:t xml:space="preserve"> Татьяна Тимофеевна</w:t>
      </w:r>
      <w:r w:rsidR="00B33022" w:rsidRPr="00CE0DF9">
        <w:rPr>
          <w:rFonts w:ascii="Times New Roman" w:hAnsi="Times New Roman"/>
          <w:sz w:val="24"/>
          <w:szCs w:val="24"/>
        </w:rPr>
        <w:t>,</w:t>
      </w:r>
    </w:p>
    <w:p w:rsidR="00B33022" w:rsidRPr="00CE0DF9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lastRenderedPageBreak/>
        <w:t xml:space="preserve">- Дипломом </w:t>
      </w:r>
      <w:r w:rsidRPr="00CE0DF9">
        <w:rPr>
          <w:rFonts w:ascii="Times New Roman" w:hAnsi="Times New Roman"/>
          <w:sz w:val="24"/>
          <w:szCs w:val="24"/>
          <w:lang w:val="en-US"/>
        </w:rPr>
        <w:t>I</w:t>
      </w:r>
      <w:r w:rsidR="00D86BDD" w:rsidRPr="00CE0DF9">
        <w:rPr>
          <w:rFonts w:ascii="Times New Roman" w:hAnsi="Times New Roman"/>
          <w:sz w:val="24"/>
          <w:szCs w:val="24"/>
          <w:lang w:val="en-US"/>
        </w:rPr>
        <w:t>I</w:t>
      </w:r>
      <w:r w:rsidRPr="00CE0DF9">
        <w:rPr>
          <w:rFonts w:ascii="Times New Roman" w:hAnsi="Times New Roman"/>
          <w:sz w:val="24"/>
          <w:szCs w:val="24"/>
        </w:rPr>
        <w:t xml:space="preserve"> степени </w:t>
      </w:r>
      <w:r w:rsidRPr="00CE0DF9">
        <w:rPr>
          <w:rFonts w:ascii="Times New Roman" w:hAnsi="Times New Roman"/>
          <w:sz w:val="24"/>
          <w:szCs w:val="24"/>
          <w:lang w:val="en-US"/>
        </w:rPr>
        <w:t>VII</w:t>
      </w:r>
      <w:r w:rsidR="00D86BDD" w:rsidRPr="00CE0DF9">
        <w:rPr>
          <w:rFonts w:ascii="Times New Roman" w:hAnsi="Times New Roman"/>
          <w:sz w:val="24"/>
          <w:szCs w:val="24"/>
          <w:lang w:val="en-US"/>
        </w:rPr>
        <w:t>I</w:t>
      </w:r>
      <w:r w:rsidRPr="00CE0DF9">
        <w:rPr>
          <w:rFonts w:ascii="Times New Roman" w:hAnsi="Times New Roman"/>
          <w:sz w:val="24"/>
          <w:szCs w:val="24"/>
        </w:rPr>
        <w:t xml:space="preserve"> районного фестиваля детского творчества «Остров детства» в номинаци</w:t>
      </w:r>
      <w:r w:rsidR="00D86BDD" w:rsidRPr="00CE0DF9">
        <w:rPr>
          <w:rFonts w:ascii="Times New Roman" w:hAnsi="Times New Roman"/>
          <w:sz w:val="24"/>
          <w:szCs w:val="24"/>
        </w:rPr>
        <w:t xml:space="preserve">и «Хореографическое искусство» (ансамбли возрастная категория от 6 до 12 лет) </w:t>
      </w:r>
      <w:r w:rsidRPr="00CE0DF9">
        <w:rPr>
          <w:rFonts w:ascii="Times New Roman" w:hAnsi="Times New Roman"/>
          <w:sz w:val="24"/>
          <w:szCs w:val="24"/>
        </w:rPr>
        <w:t xml:space="preserve">награжден танцевальный коллектив «Сувенир» руководитель </w:t>
      </w:r>
      <w:proofErr w:type="spellStart"/>
      <w:r w:rsidRPr="00CE0DF9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CE0DF9">
        <w:rPr>
          <w:rFonts w:ascii="Times New Roman" w:hAnsi="Times New Roman"/>
          <w:sz w:val="24"/>
          <w:szCs w:val="24"/>
        </w:rPr>
        <w:t xml:space="preserve"> Татьяна Тимофеевна, </w:t>
      </w:r>
    </w:p>
    <w:p w:rsidR="00B33022" w:rsidRPr="00CE0DF9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 xml:space="preserve">- Дипломом </w:t>
      </w:r>
      <w:r w:rsidRPr="00CE0DF9">
        <w:rPr>
          <w:rFonts w:ascii="Times New Roman" w:hAnsi="Times New Roman"/>
          <w:sz w:val="24"/>
          <w:szCs w:val="24"/>
          <w:lang w:val="en-US"/>
        </w:rPr>
        <w:t>II</w:t>
      </w:r>
      <w:r w:rsidRPr="00CE0DF9">
        <w:rPr>
          <w:rFonts w:ascii="Times New Roman" w:hAnsi="Times New Roman"/>
          <w:sz w:val="24"/>
          <w:szCs w:val="24"/>
        </w:rPr>
        <w:t xml:space="preserve"> степени </w:t>
      </w:r>
      <w:r w:rsidR="00D86BDD" w:rsidRPr="00CE0DF9">
        <w:rPr>
          <w:rFonts w:ascii="Times New Roman" w:hAnsi="Times New Roman"/>
          <w:sz w:val="24"/>
          <w:szCs w:val="24"/>
          <w:lang w:val="en-US"/>
        </w:rPr>
        <w:t>VIII</w:t>
      </w:r>
      <w:r w:rsidRPr="00CE0DF9">
        <w:rPr>
          <w:rFonts w:ascii="Times New Roman" w:hAnsi="Times New Roman"/>
          <w:sz w:val="24"/>
          <w:szCs w:val="24"/>
        </w:rPr>
        <w:t xml:space="preserve"> районного фестиваля детск</w:t>
      </w:r>
      <w:r w:rsidR="00D86BDD" w:rsidRPr="00CE0DF9">
        <w:rPr>
          <w:rFonts w:ascii="Times New Roman" w:hAnsi="Times New Roman"/>
          <w:sz w:val="24"/>
          <w:szCs w:val="24"/>
        </w:rPr>
        <w:t>ого творчества «Остров детства»</w:t>
      </w:r>
      <w:r w:rsidRPr="00CE0DF9">
        <w:rPr>
          <w:rFonts w:ascii="Times New Roman" w:hAnsi="Times New Roman"/>
          <w:sz w:val="24"/>
          <w:szCs w:val="24"/>
        </w:rPr>
        <w:t xml:space="preserve"> в номинации «Вокальное искусство» (сольное пение от 6 до 10</w:t>
      </w:r>
      <w:r w:rsidR="00D86BDD" w:rsidRPr="00CE0DF9">
        <w:rPr>
          <w:rFonts w:ascii="Times New Roman" w:hAnsi="Times New Roman"/>
          <w:sz w:val="24"/>
          <w:szCs w:val="24"/>
        </w:rPr>
        <w:t xml:space="preserve"> </w:t>
      </w:r>
      <w:r w:rsidRPr="00CE0DF9">
        <w:rPr>
          <w:rFonts w:ascii="Times New Roman" w:hAnsi="Times New Roman"/>
          <w:sz w:val="24"/>
          <w:szCs w:val="24"/>
        </w:rPr>
        <w:t xml:space="preserve">лет) награждена Кадырова Валерия руководитель </w:t>
      </w:r>
      <w:proofErr w:type="spellStart"/>
      <w:r w:rsidRPr="00CE0DF9">
        <w:rPr>
          <w:rFonts w:ascii="Times New Roman" w:hAnsi="Times New Roman"/>
          <w:sz w:val="24"/>
          <w:szCs w:val="24"/>
        </w:rPr>
        <w:t>Таныгин</w:t>
      </w:r>
      <w:proofErr w:type="spellEnd"/>
      <w:r w:rsidRPr="00CE0DF9">
        <w:rPr>
          <w:rFonts w:ascii="Times New Roman" w:hAnsi="Times New Roman"/>
          <w:sz w:val="24"/>
          <w:szCs w:val="24"/>
        </w:rPr>
        <w:t xml:space="preserve"> Дмитрий Владимирович, </w:t>
      </w:r>
    </w:p>
    <w:p w:rsid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F9">
        <w:rPr>
          <w:rFonts w:ascii="Times New Roman" w:hAnsi="Times New Roman"/>
          <w:sz w:val="24"/>
          <w:szCs w:val="24"/>
        </w:rPr>
        <w:t xml:space="preserve">- Дипломом </w:t>
      </w:r>
      <w:r w:rsidRPr="00CE0DF9">
        <w:rPr>
          <w:rFonts w:ascii="Times New Roman" w:hAnsi="Times New Roman"/>
          <w:sz w:val="24"/>
          <w:szCs w:val="24"/>
          <w:lang w:val="en-US"/>
        </w:rPr>
        <w:t>III</w:t>
      </w:r>
      <w:r w:rsidRPr="00CE0DF9">
        <w:rPr>
          <w:rFonts w:ascii="Times New Roman" w:hAnsi="Times New Roman"/>
          <w:sz w:val="24"/>
          <w:szCs w:val="24"/>
        </w:rPr>
        <w:t xml:space="preserve"> степени   </w:t>
      </w:r>
      <w:r w:rsidR="00D86BDD" w:rsidRPr="00CE0DF9">
        <w:rPr>
          <w:rFonts w:ascii="Times New Roman" w:hAnsi="Times New Roman"/>
          <w:sz w:val="24"/>
          <w:szCs w:val="24"/>
          <w:lang w:val="en-US"/>
        </w:rPr>
        <w:t>X</w:t>
      </w:r>
      <w:r w:rsidRPr="00CE0DF9">
        <w:rPr>
          <w:rFonts w:ascii="Times New Roman" w:hAnsi="Times New Roman"/>
          <w:sz w:val="24"/>
          <w:szCs w:val="24"/>
          <w:lang w:val="en-US"/>
        </w:rPr>
        <w:t>V</w:t>
      </w:r>
      <w:r w:rsidRPr="00CE0DF9">
        <w:rPr>
          <w:rFonts w:ascii="Times New Roman" w:hAnsi="Times New Roman"/>
          <w:sz w:val="24"/>
          <w:szCs w:val="24"/>
        </w:rPr>
        <w:t xml:space="preserve"> район</w:t>
      </w:r>
      <w:r w:rsidR="00D86BDD" w:rsidRPr="00CE0DF9">
        <w:rPr>
          <w:rFonts w:ascii="Times New Roman" w:hAnsi="Times New Roman"/>
          <w:sz w:val="24"/>
          <w:szCs w:val="24"/>
        </w:rPr>
        <w:t>ного фестиваля</w:t>
      </w:r>
      <w:r w:rsidRPr="00CE0DF9">
        <w:rPr>
          <w:rFonts w:ascii="Times New Roman" w:hAnsi="Times New Roman"/>
          <w:sz w:val="24"/>
          <w:szCs w:val="24"/>
        </w:rPr>
        <w:t xml:space="preserve"> народного творчест</w:t>
      </w:r>
      <w:r w:rsidR="00D86BDD" w:rsidRPr="00CE0DF9">
        <w:rPr>
          <w:rFonts w:ascii="Times New Roman" w:hAnsi="Times New Roman"/>
          <w:sz w:val="24"/>
          <w:szCs w:val="24"/>
        </w:rPr>
        <w:t>ва граждан старшего поколения «</w:t>
      </w:r>
      <w:r w:rsidRPr="00CE0DF9">
        <w:rPr>
          <w:rFonts w:ascii="Times New Roman" w:hAnsi="Times New Roman"/>
          <w:sz w:val="24"/>
          <w:szCs w:val="24"/>
        </w:rPr>
        <w:t xml:space="preserve">Не стареют душой ветераны» награжден Народный самодеятельный </w:t>
      </w:r>
      <w:r w:rsidR="00D86BDD" w:rsidRPr="00CE0DF9">
        <w:rPr>
          <w:rFonts w:ascii="Times New Roman" w:hAnsi="Times New Roman"/>
          <w:sz w:val="24"/>
          <w:szCs w:val="24"/>
        </w:rPr>
        <w:t xml:space="preserve">коллектив </w:t>
      </w:r>
      <w:r w:rsidRPr="00CE0DF9">
        <w:rPr>
          <w:rFonts w:ascii="Times New Roman" w:hAnsi="Times New Roman"/>
          <w:sz w:val="24"/>
          <w:szCs w:val="24"/>
        </w:rPr>
        <w:t>хор русской песни «</w:t>
      </w:r>
      <w:proofErr w:type="spellStart"/>
      <w:r w:rsidRPr="00CE0DF9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CE0DF9">
        <w:rPr>
          <w:rFonts w:ascii="Times New Roman" w:hAnsi="Times New Roman"/>
          <w:sz w:val="24"/>
          <w:szCs w:val="24"/>
        </w:rPr>
        <w:t xml:space="preserve">» </w:t>
      </w:r>
      <w:r w:rsidR="00D86BDD" w:rsidRPr="00CE0DF9">
        <w:rPr>
          <w:rFonts w:ascii="Times New Roman" w:hAnsi="Times New Roman"/>
          <w:sz w:val="24"/>
          <w:szCs w:val="24"/>
        </w:rPr>
        <w:t>в номинации «Вокальное исполнение</w:t>
      </w:r>
      <w:r w:rsidRPr="00CE0DF9">
        <w:rPr>
          <w:rFonts w:ascii="Times New Roman" w:hAnsi="Times New Roman"/>
          <w:sz w:val="24"/>
          <w:szCs w:val="24"/>
        </w:rPr>
        <w:t xml:space="preserve">» (хоры) руководитель </w:t>
      </w:r>
      <w:proofErr w:type="spellStart"/>
      <w:r w:rsidRPr="00CE0DF9">
        <w:rPr>
          <w:rFonts w:ascii="Times New Roman" w:hAnsi="Times New Roman"/>
          <w:sz w:val="24"/>
          <w:szCs w:val="24"/>
        </w:rPr>
        <w:t>Таныгин</w:t>
      </w:r>
      <w:proofErr w:type="spellEnd"/>
      <w:r w:rsidRPr="00CE0DF9">
        <w:rPr>
          <w:rFonts w:ascii="Times New Roman" w:hAnsi="Times New Roman"/>
          <w:sz w:val="24"/>
          <w:szCs w:val="24"/>
        </w:rPr>
        <w:t xml:space="preserve"> Дмитрий Владимирович.</w:t>
      </w:r>
    </w:p>
    <w:p w:rsidR="00944655" w:rsidRPr="00CE0DF9" w:rsidRDefault="00944655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B0F" w:rsidRDefault="00522B0F" w:rsidP="00522B0F">
      <w:pPr>
        <w:widowControl w:val="0"/>
        <w:tabs>
          <w:tab w:val="left" w:pos="-453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2B0F" w:rsidRPr="00630A81" w:rsidRDefault="00522B0F" w:rsidP="00BD0166">
      <w:pPr>
        <w:widowControl w:val="0"/>
        <w:numPr>
          <w:ilvl w:val="0"/>
          <w:numId w:val="2"/>
        </w:numPr>
        <w:tabs>
          <w:tab w:val="left" w:pos="-453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30A81">
        <w:rPr>
          <w:rFonts w:ascii="Times New Roman" w:eastAsia="Calibri" w:hAnsi="Times New Roman"/>
          <w:b/>
          <w:sz w:val="24"/>
          <w:szCs w:val="24"/>
          <w:lang w:eastAsia="en-US"/>
        </w:rPr>
        <w:t>Проблемы развития учреждений культуры на террит</w:t>
      </w:r>
      <w:r w:rsidR="00191562">
        <w:rPr>
          <w:rFonts w:ascii="Times New Roman" w:eastAsia="Calibri" w:hAnsi="Times New Roman"/>
          <w:b/>
          <w:sz w:val="24"/>
          <w:szCs w:val="24"/>
          <w:lang w:eastAsia="en-US"/>
        </w:rPr>
        <w:t>ории муниципального образования</w:t>
      </w:r>
    </w:p>
    <w:p w:rsidR="00522B0F" w:rsidRDefault="00E7368A" w:rsidP="00E73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учреждении культуры «Сельский дом культуры и досуг</w:t>
      </w:r>
      <w:r w:rsidR="00B327E7">
        <w:rPr>
          <w:rFonts w:ascii="Times New Roman" w:hAnsi="Times New Roman"/>
          <w:sz w:val="24"/>
          <w:szCs w:val="24"/>
        </w:rPr>
        <w:t>а» функционируют 3 вокальных и 2</w:t>
      </w:r>
      <w:r>
        <w:rPr>
          <w:rFonts w:ascii="Times New Roman" w:hAnsi="Times New Roman"/>
          <w:sz w:val="24"/>
          <w:szCs w:val="24"/>
        </w:rPr>
        <w:t xml:space="preserve"> народны</w:t>
      </w:r>
      <w:r w:rsidR="00B327E7">
        <w:rPr>
          <w:rFonts w:ascii="Times New Roman" w:hAnsi="Times New Roman"/>
          <w:sz w:val="24"/>
          <w:szCs w:val="24"/>
        </w:rPr>
        <w:t>х самодеятельных</w:t>
      </w:r>
      <w:r>
        <w:rPr>
          <w:rFonts w:ascii="Times New Roman" w:hAnsi="Times New Roman"/>
          <w:sz w:val="24"/>
          <w:szCs w:val="24"/>
        </w:rPr>
        <w:t xml:space="preserve"> коллектив</w:t>
      </w:r>
      <w:r w:rsidR="00B327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(хор народной песни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327E7">
        <w:rPr>
          <w:rFonts w:ascii="Times New Roman" w:hAnsi="Times New Roman"/>
          <w:sz w:val="24"/>
          <w:szCs w:val="24"/>
        </w:rPr>
        <w:t>, вокальное трио «Элегия»</w:t>
      </w:r>
      <w:r>
        <w:rPr>
          <w:rFonts w:ascii="Times New Roman" w:hAnsi="Times New Roman"/>
          <w:sz w:val="24"/>
          <w:szCs w:val="24"/>
        </w:rPr>
        <w:t>). Для проведения занятий с данными клубными формированиями необходимо приобрести баян, так как этого музыкального инструмента в учреждении не имеется. Так же необходимы танцевальные костюмы для хореографических клубных формирований (танцевальное объединение «Темп», танцевальный коллектив «Сувенир» (3 возрастных группы)). На территории административно-культурного центра из-за ветхости была снесена сцена, в связи с этим требуется приобрести сценический подиум для проведения культурно-массовых мероприятий.</w:t>
      </w:r>
      <w:r w:rsidR="001E4DC5">
        <w:rPr>
          <w:rFonts w:ascii="Times New Roman" w:hAnsi="Times New Roman"/>
          <w:sz w:val="24"/>
          <w:szCs w:val="24"/>
        </w:rPr>
        <w:t xml:space="preserve"> В свя</w:t>
      </w:r>
      <w:r w:rsidR="00AB7216">
        <w:rPr>
          <w:rFonts w:ascii="Times New Roman" w:hAnsi="Times New Roman"/>
          <w:sz w:val="24"/>
          <w:szCs w:val="24"/>
        </w:rPr>
        <w:t>зи с отсутствием в бюджете с.п. </w:t>
      </w:r>
      <w:r w:rsidR="001E4DC5">
        <w:rPr>
          <w:rFonts w:ascii="Times New Roman" w:hAnsi="Times New Roman"/>
          <w:sz w:val="24"/>
          <w:szCs w:val="24"/>
        </w:rPr>
        <w:t>Нялинское денежных средств, у МУК «СДК и</w:t>
      </w:r>
      <w:proofErr w:type="gramStart"/>
      <w:r w:rsidR="001E4DC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1E4DC5">
        <w:rPr>
          <w:rFonts w:ascii="Times New Roman" w:hAnsi="Times New Roman"/>
          <w:sz w:val="24"/>
          <w:szCs w:val="24"/>
        </w:rPr>
        <w:t>» нет возможности приобрести выше перечисленное имущество.</w:t>
      </w:r>
    </w:p>
    <w:p w:rsidR="00B93BAC" w:rsidRDefault="00B93BAC" w:rsidP="00E73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BAC" w:rsidRPr="00B93BAC" w:rsidRDefault="00B93BAC" w:rsidP="00BD0166">
      <w:pPr>
        <w:widowControl w:val="0"/>
        <w:numPr>
          <w:ilvl w:val="0"/>
          <w:numId w:val="2"/>
        </w:numPr>
        <w:tabs>
          <w:tab w:val="left" w:pos="-4536"/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3BA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системе независимой оценки качества работы организаций, оказывающих услуги в сфере культуры (далее - НОК)*, в том числе:</w:t>
      </w:r>
    </w:p>
    <w:p w:rsidR="00B93BAC" w:rsidRPr="00B93BAC" w:rsidRDefault="00B93BAC" w:rsidP="00B93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3BAC">
        <w:rPr>
          <w:rFonts w:ascii="Times New Roman" w:hAnsi="Times New Roman"/>
          <w:sz w:val="24"/>
          <w:szCs w:val="24"/>
          <w:lang w:eastAsia="en-US"/>
        </w:rPr>
        <w:t xml:space="preserve"> о размещении в 2019 году на </w:t>
      </w:r>
      <w:r w:rsidRPr="00B93BAC">
        <w:rPr>
          <w:rFonts w:ascii="Times New Roman" w:hAnsi="Times New Roman"/>
          <w:sz w:val="24"/>
          <w:szCs w:val="24"/>
          <w:lang w:val="en-US" w:eastAsia="en-US"/>
        </w:rPr>
        <w:t>bus</w:t>
      </w:r>
      <w:r w:rsidRPr="00B93BAC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B93BAC">
        <w:rPr>
          <w:rFonts w:ascii="Times New Roman" w:hAnsi="Times New Roman"/>
          <w:sz w:val="24"/>
          <w:szCs w:val="24"/>
          <w:lang w:val="en-US" w:eastAsia="en-US"/>
        </w:rPr>
        <w:t>gov</w:t>
      </w:r>
      <w:proofErr w:type="spellEnd"/>
      <w:r w:rsidRPr="00B93BAC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B93BAC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Pr="00B93BAC">
        <w:rPr>
          <w:rFonts w:ascii="Times New Roman" w:hAnsi="Times New Roman"/>
          <w:sz w:val="24"/>
          <w:szCs w:val="24"/>
          <w:lang w:eastAsia="en-US"/>
        </w:rPr>
        <w:t xml:space="preserve"> сведений об общественном совете (обновленный состав) по проведению НОК;</w:t>
      </w:r>
    </w:p>
    <w:p w:rsidR="00B93BAC" w:rsidRPr="00B93BAC" w:rsidRDefault="00B93BAC" w:rsidP="00B93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3BAC">
        <w:rPr>
          <w:rFonts w:ascii="Times New Roman" w:hAnsi="Times New Roman"/>
          <w:sz w:val="24"/>
          <w:szCs w:val="24"/>
          <w:lang w:eastAsia="en-US"/>
        </w:rPr>
        <w:t xml:space="preserve"> списочный состав членов Общественного Совета (Ф.И.О., кем работают);</w:t>
      </w:r>
    </w:p>
    <w:p w:rsidR="00B93BAC" w:rsidRPr="00B93BAC" w:rsidRDefault="00B93BAC" w:rsidP="00B93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3BAC">
        <w:rPr>
          <w:rFonts w:ascii="Times New Roman" w:hAnsi="Times New Roman"/>
          <w:sz w:val="24"/>
          <w:szCs w:val="24"/>
          <w:lang w:eastAsia="en-US"/>
        </w:rPr>
        <w:t xml:space="preserve"> указать номер/дату приказа об утверждении Положения и состава Общественного Совета по проведению НОК в 2020-2022 годах;</w:t>
      </w:r>
    </w:p>
    <w:p w:rsidR="00B93BAC" w:rsidRPr="00B93BAC" w:rsidRDefault="00B93BAC" w:rsidP="00B93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3BAC">
        <w:rPr>
          <w:rFonts w:ascii="Times New Roman" w:hAnsi="Times New Roman"/>
          <w:sz w:val="24"/>
          <w:szCs w:val="24"/>
          <w:lang w:eastAsia="en-US"/>
        </w:rPr>
        <w:t xml:space="preserve"> объем денежных средств, запланированных в бюджете на проведение НОК в 2020 году;</w:t>
      </w:r>
    </w:p>
    <w:p w:rsidR="00B93BAC" w:rsidRPr="00B93BAC" w:rsidRDefault="00B93BAC" w:rsidP="00B93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3BAC">
        <w:rPr>
          <w:rFonts w:ascii="Times New Roman" w:hAnsi="Times New Roman"/>
          <w:sz w:val="24"/>
          <w:szCs w:val="24"/>
          <w:lang w:eastAsia="en-US"/>
        </w:rPr>
        <w:t xml:space="preserve"> перечень организаций культуры, в отношении которых не проводится НОК в 2020 году (включению в перечень подлежат организации культуры, (юридические лица) не оказывающие услуг населению, осуществляющие исключительно гастрольную деятельность (не имеющие постоянного помещения для оказания услуг), а также в </w:t>
      </w:r>
      <w:proofErr w:type="gramStart"/>
      <w:r w:rsidRPr="00B93BAC">
        <w:rPr>
          <w:rFonts w:ascii="Times New Roman" w:hAnsi="Times New Roman"/>
          <w:sz w:val="24"/>
          <w:szCs w:val="24"/>
          <w:lang w:eastAsia="en-US"/>
        </w:rPr>
        <w:t>отношении</w:t>
      </w:r>
      <w:proofErr w:type="gramEnd"/>
      <w:r w:rsidRPr="00B93BAC">
        <w:rPr>
          <w:rFonts w:ascii="Times New Roman" w:hAnsi="Times New Roman"/>
          <w:sz w:val="24"/>
          <w:szCs w:val="24"/>
          <w:lang w:eastAsia="en-US"/>
        </w:rPr>
        <w:t xml:space="preserve"> которых ведется капитальный ремонт продолжительностью более трех лет);</w:t>
      </w:r>
    </w:p>
    <w:p w:rsidR="00B93BAC" w:rsidRPr="00B93BAC" w:rsidRDefault="00B93BAC" w:rsidP="00B93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3BAC">
        <w:rPr>
          <w:rFonts w:ascii="Times New Roman" w:hAnsi="Times New Roman"/>
          <w:sz w:val="24"/>
          <w:szCs w:val="24"/>
          <w:lang w:eastAsia="en-US"/>
        </w:rPr>
        <w:t xml:space="preserve"> перечень организаций, подлежащих НОК в 2020-2022 годах (данные внести в таблицу).</w:t>
      </w:r>
    </w:p>
    <w:p w:rsidR="00B93BAC" w:rsidRPr="00B93BAC" w:rsidRDefault="00B93BAC" w:rsidP="00B9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2551"/>
        <w:gridCol w:w="2127"/>
        <w:gridCol w:w="1757"/>
      </w:tblGrid>
      <w:tr w:rsidR="00B93BAC" w:rsidRPr="00E302E0" w:rsidTr="00944655">
        <w:trPr>
          <w:jc w:val="center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02E0">
              <w:rPr>
                <w:rFonts w:ascii="Times New Roman" w:hAnsi="Times New Roman"/>
                <w:lang w:eastAsia="en-US"/>
              </w:rPr>
              <w:t>Наименование организаций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02E0">
              <w:rPr>
                <w:rFonts w:ascii="Times New Roman" w:hAnsi="Times New Roman"/>
                <w:lang w:eastAsia="en-US"/>
              </w:rPr>
              <w:t>Организации, подлежащие НОК, по годам:</w:t>
            </w:r>
          </w:p>
        </w:tc>
      </w:tr>
      <w:tr w:rsidR="00B93BAC" w:rsidRPr="00E302E0" w:rsidTr="00944655">
        <w:trPr>
          <w:jc w:val="center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AC" w:rsidRPr="00E302E0" w:rsidRDefault="00B93BAC" w:rsidP="00B93B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02E0"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02E0"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02E0">
              <w:rPr>
                <w:rFonts w:ascii="Times New Roman" w:hAnsi="Times New Roman"/>
                <w:lang w:eastAsia="en-US"/>
              </w:rPr>
              <w:t>2022 г.</w:t>
            </w:r>
          </w:p>
        </w:tc>
      </w:tr>
      <w:tr w:rsidR="00B93BAC" w:rsidRPr="00E302E0" w:rsidTr="00944655">
        <w:trPr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AC" w:rsidRPr="00E302E0" w:rsidRDefault="00B93BAC" w:rsidP="00B93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51E17" w:rsidRDefault="00451E17" w:rsidP="0097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7" w:rsidRDefault="009742A2" w:rsidP="0097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2A2">
        <w:rPr>
          <w:rFonts w:ascii="Times New Roman" w:hAnsi="Times New Roman"/>
          <w:sz w:val="24"/>
          <w:szCs w:val="24"/>
        </w:rPr>
        <w:t>Учреждение в дальнейшем планирует про</w:t>
      </w:r>
      <w:r>
        <w:rPr>
          <w:rFonts w:ascii="Times New Roman" w:hAnsi="Times New Roman"/>
          <w:sz w:val="24"/>
          <w:szCs w:val="24"/>
        </w:rPr>
        <w:t>водить независимую оценку в 2020</w:t>
      </w:r>
      <w:r w:rsidRPr="009742A2">
        <w:rPr>
          <w:rFonts w:ascii="Times New Roman" w:hAnsi="Times New Roman"/>
          <w:sz w:val="24"/>
          <w:szCs w:val="24"/>
        </w:rPr>
        <w:t xml:space="preserve"> году.</w:t>
      </w:r>
    </w:p>
    <w:p w:rsidR="00451E17" w:rsidRDefault="00451E17" w:rsidP="0097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7" w:rsidRPr="009742A2" w:rsidRDefault="00451E17" w:rsidP="0097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B0F" w:rsidRPr="00B84357" w:rsidRDefault="00522B0F" w:rsidP="00BD0166">
      <w:pPr>
        <w:widowControl w:val="0"/>
        <w:numPr>
          <w:ilvl w:val="0"/>
          <w:numId w:val="2"/>
        </w:numPr>
        <w:tabs>
          <w:tab w:val="left" w:pos="-453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Сведения о деятельности негосударственных организаций, оказывающих услуги культуры </w:t>
      </w:r>
    </w:p>
    <w:p w:rsidR="00522B0F" w:rsidRPr="00B84357" w:rsidRDefault="00522B0F" w:rsidP="00522B0F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672"/>
        <w:gridCol w:w="1630"/>
        <w:gridCol w:w="1630"/>
      </w:tblGrid>
      <w:tr w:rsidR="00522B0F" w:rsidRPr="00B84357" w:rsidTr="00F66D46">
        <w:trPr>
          <w:trHeight w:val="301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/п №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Показатель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AB7216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="00522B0F" w:rsidRPr="00B84357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630" w:type="dxa"/>
            <w:shd w:val="clear" w:color="auto" w:fill="auto"/>
          </w:tcPr>
          <w:p w:rsidR="00522B0F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522B0F" w:rsidRPr="00B84357" w:rsidRDefault="00AB7216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2020</w:t>
            </w:r>
            <w:r w:rsidR="00522B0F" w:rsidRPr="00B84357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522B0F" w:rsidRPr="00B84357" w:rsidTr="00F66D46">
        <w:trPr>
          <w:trHeight w:val="269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Количество мероприятий</w:t>
            </w:r>
            <w:r w:rsidR="00AB7216">
              <w:rPr>
                <w:rFonts w:ascii="Times New Roman" w:eastAsia="Calibri" w:hAnsi="Times New Roman"/>
              </w:rPr>
              <w:t>,</w:t>
            </w:r>
            <w:r w:rsidRPr="00B84357">
              <w:rPr>
                <w:rFonts w:ascii="Times New Roman" w:eastAsia="Calibri" w:hAnsi="Times New Roman"/>
              </w:rPr>
              <w:t xml:space="preserve"> переданных на реализацию негосударственным организациям в сфере культуры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269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B84357">
              <w:rPr>
                <w:rFonts w:ascii="Times New Roman" w:eastAsia="Calibri" w:hAnsi="Times New Roman"/>
              </w:rPr>
              <w:t>т.ч</w:t>
            </w:r>
            <w:proofErr w:type="spellEnd"/>
            <w:r w:rsidRPr="00B84357">
              <w:rPr>
                <w:rFonts w:ascii="Times New Roman" w:eastAsia="Calibri" w:hAnsi="Times New Roman"/>
              </w:rPr>
              <w:t>. СОНКО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337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Объем средств переданных на реализацию мероприятий негосударственным организациям в сфере культуры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259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B84357">
              <w:rPr>
                <w:rFonts w:ascii="Times New Roman" w:eastAsia="Calibri" w:hAnsi="Times New Roman"/>
              </w:rPr>
              <w:t>т.ч</w:t>
            </w:r>
            <w:proofErr w:type="spellEnd"/>
            <w:r w:rsidRPr="00B84357">
              <w:rPr>
                <w:rFonts w:ascii="Times New Roman" w:eastAsia="Calibri" w:hAnsi="Times New Roman"/>
              </w:rPr>
              <w:t>. СОНКО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254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Перечень услуг, которые переданы на исполнение негосударственным организациям в сфере культуры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254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B84357">
              <w:rPr>
                <w:rFonts w:ascii="Times New Roman" w:eastAsia="Calibri" w:hAnsi="Times New Roman"/>
              </w:rPr>
              <w:t>т.ч</w:t>
            </w:r>
            <w:proofErr w:type="spellEnd"/>
            <w:r w:rsidRPr="00B84357">
              <w:rPr>
                <w:rFonts w:ascii="Times New Roman" w:eastAsia="Calibri" w:hAnsi="Times New Roman"/>
              </w:rPr>
              <w:t>. СОНКО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269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 xml:space="preserve">Доля средств бюджета, выделяемых негосударственным организациям, в </w:t>
            </w:r>
            <w:proofErr w:type="spellStart"/>
            <w:r w:rsidRPr="00B84357">
              <w:rPr>
                <w:rFonts w:ascii="Times New Roman" w:eastAsia="Calibri" w:hAnsi="Times New Roman"/>
              </w:rPr>
              <w:t>т.ч</w:t>
            </w:r>
            <w:proofErr w:type="spellEnd"/>
            <w:r w:rsidRPr="00B84357">
              <w:rPr>
                <w:rFonts w:ascii="Times New Roman" w:eastAsia="Calibri" w:hAnsi="Times New Roman"/>
              </w:rPr>
              <w:t>. СОНКО, на предоставление услуг (работ) в общем объеме средств бюджета автономного округа, выделяемых на предоставление услуг в сфере культуры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B0F" w:rsidRPr="00B84357" w:rsidTr="00F66D46">
        <w:trPr>
          <w:trHeight w:val="269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proofErr w:type="gramStart"/>
            <w:r w:rsidRPr="00B84357">
              <w:rPr>
                <w:rFonts w:ascii="Times New Roman" w:eastAsia="Calibri" w:hAnsi="Times New Roman"/>
              </w:rPr>
              <w:t xml:space="preserve"> (%)</w:t>
            </w:r>
            <w:proofErr w:type="gramEnd"/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highlight w:val="green"/>
              </w:rPr>
            </w:pPr>
            <w:r w:rsidRPr="00B84357">
              <w:rPr>
                <w:rFonts w:ascii="Times New Roman" w:eastAsia="Calibri" w:hAnsi="Times New Roman"/>
                <w:highlight w:val="green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</w:tr>
      <w:tr w:rsidR="00522B0F" w:rsidRPr="00B84357" w:rsidTr="00F66D46">
        <w:trPr>
          <w:trHeight w:val="269"/>
        </w:trPr>
        <w:tc>
          <w:tcPr>
            <w:tcW w:w="815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672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  <w:proofErr w:type="gramStart"/>
            <w:r w:rsidRPr="00B84357">
              <w:rPr>
                <w:rFonts w:ascii="Times New Roman" w:eastAsia="Calibri" w:hAnsi="Times New Roman"/>
              </w:rPr>
              <w:t xml:space="preserve"> (%)</w:t>
            </w:r>
            <w:proofErr w:type="gramEnd"/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highlight w:val="green"/>
              </w:rPr>
            </w:pPr>
            <w:r w:rsidRPr="00B84357">
              <w:rPr>
                <w:rFonts w:ascii="Times New Roman" w:eastAsia="Calibri" w:hAnsi="Times New Roman"/>
                <w:highlight w:val="green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</w:tr>
      <w:bookmarkEnd w:id="1"/>
    </w:tbl>
    <w:p w:rsidR="00745944" w:rsidRDefault="00745944" w:rsidP="00745944">
      <w:pPr>
        <w:pStyle w:val="af2"/>
        <w:tabs>
          <w:tab w:val="left" w:pos="1098"/>
        </w:tabs>
        <w:spacing w:after="0" w:line="240" w:lineRule="auto"/>
        <w:ind w:left="106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5944" w:rsidRPr="00745944" w:rsidRDefault="00745944" w:rsidP="00745944">
      <w:pPr>
        <w:pStyle w:val="af2"/>
        <w:tabs>
          <w:tab w:val="left" w:pos="1098"/>
        </w:tabs>
        <w:spacing w:after="0" w:line="240" w:lineRule="auto"/>
        <w:ind w:left="106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22B0F" w:rsidRPr="00745944" w:rsidRDefault="00522B0F" w:rsidP="00BD0166">
      <w:pPr>
        <w:pStyle w:val="af2"/>
        <w:numPr>
          <w:ilvl w:val="0"/>
          <w:numId w:val="2"/>
        </w:numPr>
        <w:tabs>
          <w:tab w:val="left" w:pos="10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944">
        <w:rPr>
          <w:rFonts w:ascii="Times New Roman" w:hAnsi="Times New Roman"/>
          <w:b/>
          <w:sz w:val="24"/>
          <w:szCs w:val="24"/>
        </w:rPr>
        <w:t>Сведения о развитии</w:t>
      </w:r>
      <w:r w:rsidR="00973884" w:rsidRPr="00745944">
        <w:rPr>
          <w:rFonts w:ascii="Times New Roman" w:hAnsi="Times New Roman"/>
          <w:b/>
          <w:sz w:val="24"/>
          <w:szCs w:val="24"/>
        </w:rPr>
        <w:t xml:space="preserve"> добровольчества (</w:t>
      </w:r>
      <w:proofErr w:type="spellStart"/>
      <w:r w:rsidR="00973884" w:rsidRPr="00745944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="00973884" w:rsidRPr="00745944">
        <w:rPr>
          <w:rFonts w:ascii="Times New Roman" w:hAnsi="Times New Roman"/>
          <w:b/>
          <w:sz w:val="24"/>
          <w:szCs w:val="24"/>
        </w:rPr>
        <w:t>)</w:t>
      </w:r>
    </w:p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709"/>
        <w:gridCol w:w="708"/>
        <w:gridCol w:w="851"/>
        <w:gridCol w:w="709"/>
        <w:gridCol w:w="708"/>
        <w:gridCol w:w="709"/>
        <w:gridCol w:w="425"/>
        <w:gridCol w:w="567"/>
        <w:gridCol w:w="709"/>
        <w:gridCol w:w="567"/>
      </w:tblGrid>
      <w:tr w:rsidR="00910339" w:rsidTr="00910339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(всего)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них (из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р.3)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волонтеров, принявших участие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910339" w:rsidTr="00910339">
        <w:trPr>
          <w:cantSplit/>
          <w:trHeight w:val="31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с участием волонтеров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для волонтеров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в рамках проекта «Света и добра!»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в мероприятиях с участием волонтеров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в  мероприятиях для волонтеров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в мероприятиях проекта «Света и добра!»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молодежь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участники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волонтеры Серебряного возраста</w:t>
            </w:r>
          </w:p>
        </w:tc>
      </w:tr>
      <w:tr w:rsidR="00910339" w:rsidTr="009103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910339" w:rsidTr="009103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910339" w:rsidTr="009103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Сельский клуб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п. Пырьях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522B0F" w:rsidRDefault="00522B0F" w:rsidP="00522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E24" w:rsidRDefault="00EE0E24" w:rsidP="00522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B0F" w:rsidRPr="00D90972" w:rsidRDefault="00522B0F" w:rsidP="00BD01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972">
        <w:rPr>
          <w:rFonts w:ascii="Times New Roman" w:hAnsi="Times New Roman"/>
          <w:b/>
          <w:sz w:val="24"/>
          <w:szCs w:val="24"/>
        </w:rPr>
        <w:t>Сведения о мероприятиях с участием добровольцев (волонтеров)</w:t>
      </w:r>
      <w:r w:rsidR="00191562" w:rsidRPr="00191562">
        <w:rPr>
          <w:rFonts w:ascii="Times New Roman" w:hAnsi="Times New Roman"/>
          <w:b/>
          <w:sz w:val="24"/>
          <w:szCs w:val="24"/>
        </w:rPr>
        <w:t xml:space="preserve"> </w:t>
      </w:r>
      <w:r w:rsidR="00191562">
        <w:rPr>
          <w:rFonts w:ascii="Times New Roman" w:hAnsi="Times New Roman"/>
          <w:b/>
          <w:sz w:val="24"/>
          <w:szCs w:val="24"/>
        </w:rPr>
        <w:t>в рамках программы «Волонтеры культуры» регионального проекта «Творческие люди»</w:t>
      </w:r>
    </w:p>
    <w:p w:rsidR="00522B0F" w:rsidRPr="0041194C" w:rsidRDefault="00522B0F" w:rsidP="001915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117"/>
        <w:gridCol w:w="1134"/>
        <w:gridCol w:w="425"/>
        <w:gridCol w:w="425"/>
        <w:gridCol w:w="1134"/>
        <w:gridCol w:w="851"/>
        <w:gridCol w:w="850"/>
        <w:gridCol w:w="1985"/>
        <w:gridCol w:w="1417"/>
      </w:tblGrid>
      <w:tr w:rsidR="00910339" w:rsidTr="00910339">
        <w:trPr>
          <w:trHeight w:val="154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волонтеров, принявших участие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об оказанных услугах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Меры нематериального поощрения граждан за участие в добровольческой (волонтерской) деятельности</w:t>
            </w:r>
          </w:p>
        </w:tc>
      </w:tr>
      <w:tr w:rsidR="00910339" w:rsidTr="00910339">
        <w:trPr>
          <w:cantSplit/>
          <w:trHeight w:val="125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молодежь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участники клубных формирований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волонтеры Серебряного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категории волонтеров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Концертная программа «Свет женщины прекрасный и высокий»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гуляние «Широкая Масленица»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Праздничный концерт «Великий мая, победный май»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Шествие «Бессмертный полк»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Торжественное мероприятие «Великий подвиг в памяти народной»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Праздничный концерт «Фронтовой привал»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Акция «Полевая кухня»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Концертная программа «С любовью и верой в Россию»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Торжественное мероприятие «Я помню первый день войны»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Игровая программа «В символах  наши корни»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гуляние «Люблю тебя, село мое!»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День памяти жертв политических репрессий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Концертная программа «Моя мама лучше всех!»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Театрализованное представление «Здравствуй, здравствуй Новый год!»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МУК «СДК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Вечер отдыха «Голубой огонек»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Концертная программа «Женское счастье»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Народное гуляние «Широкая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Масленица»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Помощь в организации и проведения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Праздничный концерт «Память сердца»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Шествие «Бессмертный полк»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Торжественное мероприятие «В памяти нашей навечно»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Акция «Полевая кухня»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Игровая программа «Станция Россия»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Познавательно-игровая программа «Что в свете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твоем?»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Отчетный концерт танцевального коллектива «Энергия»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Концертная программа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года, мое богатство»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Театрализованное представление «Чудо под Новый год»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0339" w:rsidTr="0091033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 п. Пырьях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Игровая программа  «Новогодняя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веселуха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9" w:rsidRDefault="00910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9" w:rsidRDefault="00910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D175B" w:rsidRPr="004D175B" w:rsidRDefault="004D175B" w:rsidP="00BD01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175B">
        <w:rPr>
          <w:rFonts w:ascii="Times New Roman" w:hAnsi="Times New Roman"/>
          <w:b/>
          <w:sz w:val="24"/>
          <w:szCs w:val="24"/>
        </w:rPr>
        <w:lastRenderedPageBreak/>
        <w:t>Перспективы внедрения Стандарта поддержки добровольчества (</w:t>
      </w:r>
      <w:proofErr w:type="spellStart"/>
      <w:r w:rsidRPr="004D175B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Pr="004D175B">
        <w:rPr>
          <w:rFonts w:ascii="Times New Roman" w:hAnsi="Times New Roman"/>
          <w:b/>
          <w:sz w:val="24"/>
          <w:szCs w:val="24"/>
        </w:rPr>
        <w:t>)*:</w:t>
      </w:r>
    </w:p>
    <w:p w:rsidR="00104BFF" w:rsidRDefault="00104BFF" w:rsidP="00104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Определенного волонтерского движения в с.п. Нялинское нет. </w:t>
      </w:r>
      <w:r w:rsidR="00910339">
        <w:rPr>
          <w:rFonts w:ascii="Times New Roman" w:hAnsi="Times New Roman"/>
          <w:sz w:val="24"/>
          <w:szCs w:val="24"/>
        </w:rPr>
        <w:t>Волонтерами являются жители с.п. Нялинское</w:t>
      </w:r>
      <w:r>
        <w:rPr>
          <w:rFonts w:ascii="Times New Roman" w:hAnsi="Times New Roman"/>
          <w:sz w:val="24"/>
          <w:szCs w:val="24"/>
        </w:rPr>
        <w:t>, которые принимают активное участие в проведении культурно-досуговых мероприятий</w:t>
      </w:r>
      <w:r w:rsidR="00910339">
        <w:rPr>
          <w:rFonts w:ascii="Times New Roman" w:hAnsi="Times New Roman"/>
          <w:sz w:val="24"/>
          <w:szCs w:val="24"/>
        </w:rPr>
        <w:t xml:space="preserve">. </w:t>
      </w:r>
      <w:r w:rsidR="0093751E">
        <w:rPr>
          <w:rFonts w:ascii="Times New Roman" w:hAnsi="Times New Roman"/>
          <w:sz w:val="24"/>
          <w:szCs w:val="24"/>
        </w:rPr>
        <w:t xml:space="preserve">Это школьники, молодежь, участники клубных формирований, пенсионеры. </w:t>
      </w:r>
      <w:r w:rsidR="0093751E" w:rsidRPr="00910339">
        <w:rPr>
          <w:rFonts w:ascii="Times New Roman" w:hAnsi="Times New Roman"/>
          <w:sz w:val="24"/>
          <w:szCs w:val="24"/>
        </w:rPr>
        <w:t xml:space="preserve">На протяжении года </w:t>
      </w:r>
      <w:r w:rsidR="0093751E">
        <w:rPr>
          <w:rFonts w:ascii="Times New Roman" w:hAnsi="Times New Roman"/>
          <w:sz w:val="24"/>
          <w:szCs w:val="24"/>
        </w:rPr>
        <w:t xml:space="preserve">так же в организации мероприятий принимали участие такие </w:t>
      </w:r>
      <w:r>
        <w:rPr>
          <w:rFonts w:ascii="Times New Roman" w:hAnsi="Times New Roman"/>
          <w:sz w:val="24"/>
          <w:szCs w:val="24"/>
        </w:rPr>
        <w:t>учреждения</w:t>
      </w:r>
      <w:r w:rsidR="0093751E">
        <w:rPr>
          <w:rFonts w:ascii="Times New Roman" w:hAnsi="Times New Roman"/>
          <w:sz w:val="24"/>
          <w:szCs w:val="24"/>
        </w:rPr>
        <w:t>, как МКОУ ХМР «Средняя</w:t>
      </w:r>
      <w:r w:rsidR="0093751E" w:rsidRPr="00910339">
        <w:rPr>
          <w:rFonts w:ascii="Times New Roman" w:hAnsi="Times New Roman"/>
          <w:sz w:val="24"/>
          <w:szCs w:val="24"/>
        </w:rPr>
        <w:t xml:space="preserve"> </w:t>
      </w:r>
      <w:r w:rsidR="0093751E">
        <w:rPr>
          <w:rFonts w:ascii="Times New Roman" w:hAnsi="Times New Roman"/>
          <w:sz w:val="24"/>
          <w:szCs w:val="24"/>
        </w:rPr>
        <w:t>общеобразовательная школа</w:t>
      </w:r>
      <w:r w:rsidR="0093751E" w:rsidRPr="00910339">
        <w:rPr>
          <w:rFonts w:ascii="Times New Roman" w:hAnsi="Times New Roman"/>
          <w:sz w:val="24"/>
          <w:szCs w:val="24"/>
        </w:rPr>
        <w:t xml:space="preserve"> с. Нялинское имени Героя Советского Союза Вячеслава Фед</w:t>
      </w:r>
      <w:r w:rsidR="0093751E">
        <w:rPr>
          <w:rFonts w:ascii="Times New Roman" w:hAnsi="Times New Roman"/>
          <w:sz w:val="24"/>
          <w:szCs w:val="24"/>
        </w:rPr>
        <w:t xml:space="preserve">оровича </w:t>
      </w:r>
      <w:proofErr w:type="spellStart"/>
      <w:r w:rsidR="0093751E">
        <w:rPr>
          <w:rFonts w:ascii="Times New Roman" w:hAnsi="Times New Roman"/>
          <w:sz w:val="24"/>
          <w:szCs w:val="24"/>
        </w:rPr>
        <w:t>Чухарева</w:t>
      </w:r>
      <w:proofErr w:type="spellEnd"/>
      <w:r w:rsidR="0093751E">
        <w:rPr>
          <w:rFonts w:ascii="Times New Roman" w:hAnsi="Times New Roman"/>
          <w:sz w:val="24"/>
          <w:szCs w:val="24"/>
        </w:rPr>
        <w:t>», КОУ Кадетская школа</w:t>
      </w:r>
      <w:r w:rsidR="0093751E" w:rsidRPr="00910339">
        <w:rPr>
          <w:rFonts w:ascii="Times New Roman" w:hAnsi="Times New Roman"/>
          <w:sz w:val="24"/>
          <w:szCs w:val="24"/>
        </w:rPr>
        <w:t xml:space="preserve">-интернат </w:t>
      </w:r>
      <w:proofErr w:type="gramStart"/>
      <w:r w:rsidR="0093751E" w:rsidRPr="00910339">
        <w:rPr>
          <w:rFonts w:ascii="Times New Roman" w:hAnsi="Times New Roman"/>
          <w:sz w:val="24"/>
          <w:szCs w:val="24"/>
        </w:rPr>
        <w:t>имени Героя Советского Союза Ивана Захаровича</w:t>
      </w:r>
      <w:proofErr w:type="gramEnd"/>
      <w:r w:rsidR="0093751E" w:rsidRPr="00910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51E" w:rsidRPr="00910339">
        <w:rPr>
          <w:rFonts w:ascii="Times New Roman" w:hAnsi="Times New Roman"/>
          <w:sz w:val="24"/>
          <w:szCs w:val="24"/>
        </w:rPr>
        <w:t>Безноскова</w:t>
      </w:r>
      <w:proofErr w:type="spellEnd"/>
      <w:r w:rsidR="0093751E" w:rsidRPr="00910339">
        <w:rPr>
          <w:rFonts w:ascii="Times New Roman" w:hAnsi="Times New Roman"/>
          <w:sz w:val="24"/>
          <w:szCs w:val="24"/>
        </w:rPr>
        <w:t>», МКОУ ХМР «Основная общеобразовате</w:t>
      </w:r>
      <w:r w:rsidR="00CE5E5E">
        <w:rPr>
          <w:rFonts w:ascii="Times New Roman" w:hAnsi="Times New Roman"/>
          <w:sz w:val="24"/>
          <w:szCs w:val="24"/>
        </w:rPr>
        <w:t xml:space="preserve">льная школа» п. Пырьях, Совет </w:t>
      </w:r>
      <w:r w:rsidR="0093751E" w:rsidRPr="00910339">
        <w:rPr>
          <w:rFonts w:ascii="Times New Roman" w:hAnsi="Times New Roman"/>
          <w:sz w:val="24"/>
          <w:szCs w:val="24"/>
        </w:rPr>
        <w:t>в</w:t>
      </w:r>
      <w:r w:rsidR="0093751E">
        <w:rPr>
          <w:rFonts w:ascii="Times New Roman" w:hAnsi="Times New Roman"/>
          <w:sz w:val="24"/>
          <w:szCs w:val="24"/>
        </w:rPr>
        <w:t>етеранов</w:t>
      </w:r>
      <w:r w:rsidR="00CE5E5E">
        <w:rPr>
          <w:rFonts w:ascii="Times New Roman" w:hAnsi="Times New Roman"/>
          <w:sz w:val="24"/>
          <w:szCs w:val="24"/>
        </w:rPr>
        <w:t>, сельская библиотека</w:t>
      </w:r>
      <w:r w:rsidR="009375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BFF" w:rsidRDefault="00104BFF" w:rsidP="00104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был проведен фестиваль снежных фигур «Снеговик - 2019», в котором приняли участие 6 организаций и </w:t>
      </w:r>
      <w:r w:rsidR="005B6475">
        <w:rPr>
          <w:rFonts w:ascii="Times New Roman" w:hAnsi="Times New Roman"/>
          <w:sz w:val="24"/>
          <w:szCs w:val="24"/>
        </w:rPr>
        <w:t>10 жителей</w:t>
      </w:r>
      <w:r>
        <w:rPr>
          <w:rFonts w:ascii="Times New Roman" w:hAnsi="Times New Roman"/>
          <w:sz w:val="24"/>
          <w:szCs w:val="24"/>
        </w:rPr>
        <w:t xml:space="preserve"> села, что в свою очередь является волонтерской деятельностью – благоустройство села. </w:t>
      </w:r>
    </w:p>
    <w:p w:rsidR="004D175B" w:rsidRDefault="00104BFF" w:rsidP="00104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Волонтеры и организации награждаются благодарственными письмами на отчетном концерте. </w:t>
      </w:r>
    </w:p>
    <w:p w:rsidR="00104BFF" w:rsidRPr="0041194C" w:rsidRDefault="00104BFF" w:rsidP="00104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B0F" w:rsidRPr="00451E17" w:rsidRDefault="00522B0F" w:rsidP="0033066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caps/>
          <w:sz w:val="24"/>
          <w:szCs w:val="24"/>
        </w:rPr>
      </w:pPr>
      <w:bookmarkStart w:id="3" w:name="_Toc368064880"/>
      <w:bookmarkEnd w:id="2"/>
      <w:r w:rsidRPr="00451E17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451E17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451E17" w:rsidRPr="00451E17">
        <w:rPr>
          <w:rFonts w:ascii="Times New Roman" w:hAnsi="Times New Roman"/>
          <w:b/>
          <w:sz w:val="24"/>
          <w:szCs w:val="24"/>
        </w:rPr>
        <w:t>Характеристика учреждений культуры муниципального образования по типам</w:t>
      </w:r>
    </w:p>
    <w:p w:rsidR="00522B0F" w:rsidRPr="00B84357" w:rsidRDefault="00522B0F" w:rsidP="00522B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2B0F" w:rsidRPr="00B84357" w:rsidRDefault="00451E17" w:rsidP="0029076F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522B0F" w:rsidRPr="00B84357">
        <w:rPr>
          <w:rFonts w:ascii="Times New Roman" w:eastAsia="Calibri" w:hAnsi="Times New Roman"/>
          <w:b/>
          <w:sz w:val="24"/>
          <w:szCs w:val="24"/>
          <w:lang w:eastAsia="en-US"/>
        </w:rPr>
        <w:t>.1.</w:t>
      </w:r>
      <w:r w:rsidR="00522B0F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522B0F" w:rsidRPr="00B843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Учреждения культурно-досугового типа </w:t>
      </w:r>
    </w:p>
    <w:p w:rsidR="00522B0F" w:rsidRPr="009A077A" w:rsidRDefault="00522B0F" w:rsidP="00522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5005" w:rsidRDefault="00451E17" w:rsidP="002907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522B0F" w:rsidRPr="009A077A">
        <w:rPr>
          <w:rFonts w:ascii="Times New Roman" w:hAnsi="Times New Roman"/>
          <w:b/>
          <w:sz w:val="24"/>
          <w:szCs w:val="24"/>
          <w:lang w:eastAsia="en-US"/>
        </w:rPr>
        <w:t>.1.1.</w:t>
      </w:r>
      <w:r w:rsidR="00522B0F" w:rsidRPr="009A07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522B0F" w:rsidRPr="00B84357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учреждений культурно-досугового типа</w:t>
      </w:r>
      <w:r w:rsidR="00522B0F" w:rsidRPr="009A077A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9A077A" w:rsidRPr="009A077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522B0F" w:rsidRPr="00E35005" w:rsidRDefault="00522B0F" w:rsidP="0029076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5005">
        <w:rPr>
          <w:rFonts w:ascii="Times New Roman" w:hAnsi="Times New Roman"/>
          <w:sz w:val="24"/>
          <w:szCs w:val="24"/>
          <w:lang w:eastAsia="en-US"/>
        </w:rPr>
        <w:t>Изменение типа учреждений, упразднение учреждений:</w:t>
      </w:r>
    </w:p>
    <w:p w:rsidR="00C02692" w:rsidRPr="00E35005" w:rsidRDefault="00C02692" w:rsidP="0029076F">
      <w:pPr>
        <w:pStyle w:val="15"/>
        <w:shd w:val="clear" w:color="auto" w:fill="auto"/>
        <w:tabs>
          <w:tab w:val="left" w:pos="1076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E35005">
        <w:rPr>
          <w:sz w:val="24"/>
          <w:szCs w:val="24"/>
        </w:rPr>
        <w:t xml:space="preserve">а) классификация по типам учреждений </w:t>
      </w:r>
    </w:p>
    <w:p w:rsidR="00067CC4" w:rsidRDefault="00067CC4" w:rsidP="00522B0F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418"/>
        <w:gridCol w:w="283"/>
        <w:gridCol w:w="1134"/>
        <w:gridCol w:w="1559"/>
        <w:gridCol w:w="1418"/>
        <w:gridCol w:w="1417"/>
      </w:tblGrid>
      <w:tr w:rsidR="00B33C40" w:rsidRPr="00EE0E24" w:rsidTr="00EE0E24">
        <w:trPr>
          <w:trHeight w:val="5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 xml:space="preserve">Почтовый адрес, контактный телефон, </w:t>
            </w:r>
          </w:p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E0E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Кол-во штатных сотрудников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Обособленное подразделение организации*</w:t>
            </w:r>
          </w:p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3C40" w:rsidRPr="00EE0E24" w:rsidTr="00EE0E24">
        <w:trPr>
          <w:trHeight w:val="8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40" w:rsidRPr="00EE0E24" w:rsidRDefault="00B33C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40" w:rsidRPr="00EE0E24" w:rsidRDefault="00B33C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40" w:rsidRPr="00EE0E24" w:rsidRDefault="00B33C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40" w:rsidRPr="00EE0E24" w:rsidRDefault="00B33C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Полное название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 xml:space="preserve">Почтовый адрес, контактный телефон, </w:t>
            </w:r>
            <w:r w:rsidRPr="00EE0E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E0E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Кол-во штатных сотрудников</w:t>
            </w:r>
          </w:p>
        </w:tc>
      </w:tr>
      <w:tr w:rsidR="00B33C40" w:rsidRPr="00EE0E24" w:rsidTr="00EE0E24">
        <w:trPr>
          <w:trHeight w:val="49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Учреждения, функционирующие по административно-территориальному признаку </w:t>
            </w:r>
          </w:p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с универсально-комплексным характером деятельности</w:t>
            </w:r>
          </w:p>
        </w:tc>
      </w:tr>
      <w:tr w:rsidR="00B33C40" w:rsidRPr="00EE0E24" w:rsidTr="00EE0E24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«Сельский дом культуры и досуга», </w:t>
            </w:r>
            <w:r w:rsidRPr="00EE0E24">
              <w:rPr>
                <w:rFonts w:ascii="Times New Roman" w:eastAsia="Arial Unicode MS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 w:rsidP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628504, </w:t>
            </w:r>
            <w:r w:rsidRPr="00EE0E24">
              <w:rPr>
                <w:rFonts w:ascii="Times New Roman" w:eastAsia="Arial Unicode MS" w:hAnsi="Times New Roman"/>
                <w:sz w:val="20"/>
                <w:szCs w:val="20"/>
              </w:rPr>
              <w:t>ХМАО-Югра, Ханты-Мансийский район,</w:t>
            </w:r>
          </w:p>
          <w:p w:rsidR="00B33C40" w:rsidRPr="00EE0E24" w:rsidRDefault="00B33C40" w:rsidP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  <w:p w:rsidR="00B33C40" w:rsidRPr="00EE0E24" w:rsidRDefault="00B33C40" w:rsidP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ул. Мира, д.71</w:t>
            </w:r>
          </w:p>
          <w:p w:rsidR="00B33C40" w:rsidRPr="00EE0E24" w:rsidRDefault="00B33C40" w:rsidP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тел./факс: 373-577</w:t>
            </w:r>
          </w:p>
          <w:p w:rsidR="00B33C40" w:rsidRPr="00EE0E24" w:rsidRDefault="00EE68E7" w:rsidP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B33C40" w:rsidRPr="00EE0E2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nln</w:t>
              </w:r>
              <w:r w:rsidR="00B33C40" w:rsidRPr="00EE0E2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33C40" w:rsidRPr="00EE0E2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sdk</w:t>
              </w:r>
              <w:r w:rsidR="00B33C40" w:rsidRPr="00EE0E2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B33C40" w:rsidRPr="00EE0E2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</w:t>
              </w:r>
            </w:hyperlink>
            <w:r w:rsidR="00B33C40" w:rsidRPr="00EE0E24">
              <w:rPr>
                <w:rFonts w:ascii="Times New Roman" w:hAnsi="Times New Roman"/>
                <w:sz w:val="20"/>
                <w:szCs w:val="20"/>
                <w:lang w:val="en-US"/>
              </w:rPr>
              <w:t>mrn</w:t>
            </w:r>
            <w:r w:rsidR="00B33C40" w:rsidRPr="00EE0E24">
              <w:rPr>
                <w:rFonts w:ascii="Times New Roman" w:hAnsi="Times New Roman"/>
                <w:sz w:val="20"/>
                <w:szCs w:val="20"/>
              </w:rPr>
              <w:t>.</w:t>
            </w:r>
            <w:r w:rsidR="00B33C40" w:rsidRPr="00EE0E2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 w:rsidP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Сельский клуб п. Пырьях,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628503, </w:t>
            </w:r>
            <w:r w:rsidRPr="00EE0E24">
              <w:rPr>
                <w:rFonts w:ascii="Times New Roman" w:eastAsia="Arial Unicode MS" w:hAnsi="Times New Roman"/>
                <w:sz w:val="20"/>
                <w:szCs w:val="20"/>
              </w:rPr>
              <w:t xml:space="preserve">ХМАО-Югра, Ханты-Мансийский район, </w:t>
            </w:r>
            <w:r w:rsidRPr="00EE0E24">
              <w:rPr>
                <w:rFonts w:ascii="Times New Roman" w:hAnsi="Times New Roman"/>
                <w:sz w:val="20"/>
                <w:szCs w:val="20"/>
              </w:rPr>
              <w:t xml:space="preserve">п. Пырьях, ул. Набережная, д. 4б, </w:t>
            </w:r>
            <w:r w:rsidRPr="00EE0E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koshkarova.00@bk.ru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3C40" w:rsidRPr="00EE0E24" w:rsidTr="00EE0E24">
        <w:trPr>
          <w:trHeight w:val="64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Учреждения, ориентированные на культурные интересы </w:t>
            </w:r>
            <w:proofErr w:type="gramStart"/>
            <w:r w:rsidRPr="00EE0E24">
              <w:rPr>
                <w:rFonts w:ascii="Times New Roman" w:hAnsi="Times New Roman"/>
                <w:sz w:val="20"/>
                <w:szCs w:val="20"/>
              </w:rPr>
              <w:t>определенных</w:t>
            </w:r>
            <w:proofErr w:type="gramEnd"/>
            <w:r w:rsidRPr="00EE0E24">
              <w:rPr>
                <w:rFonts w:ascii="Times New Roman" w:hAnsi="Times New Roman"/>
                <w:sz w:val="20"/>
                <w:szCs w:val="20"/>
              </w:rPr>
              <w:t xml:space="preserve"> профессиональных, </w:t>
            </w:r>
          </w:p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B33C40" w:rsidRPr="00EE0E24" w:rsidTr="00EE0E24">
        <w:trPr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3C40" w:rsidRPr="00EE0E24" w:rsidTr="00EE0E24">
        <w:trPr>
          <w:trHeight w:val="54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 xml:space="preserve">Учреждения, специализирующиеся на передвижном характере деятельности </w:t>
            </w:r>
          </w:p>
          <w:p w:rsidR="00B33C40" w:rsidRPr="00EE0E24" w:rsidRDefault="00B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E24">
              <w:rPr>
                <w:rFonts w:ascii="Times New Roman" w:hAnsi="Times New Roman"/>
                <w:sz w:val="20"/>
                <w:szCs w:val="20"/>
              </w:rPr>
              <w:t>с использованием различных транспортных средств</w:t>
            </w:r>
          </w:p>
        </w:tc>
      </w:tr>
      <w:tr w:rsidR="00B33C40" w:rsidRPr="00EE0E24" w:rsidTr="00EE0E24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0" w:rsidRPr="00EE0E24" w:rsidRDefault="0045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451E17" w:rsidRDefault="00451E17" w:rsidP="00522B0F">
      <w:pPr>
        <w:spacing w:after="0" w:line="240" w:lineRule="auto"/>
        <w:ind w:firstLine="708"/>
        <w:rPr>
          <w:rFonts w:ascii="Times New Roman" w:hAnsi="Times New Roman"/>
          <w:lang w:eastAsia="en-US"/>
        </w:rPr>
      </w:pP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lang w:eastAsia="en-US"/>
        </w:rPr>
      </w:pPr>
      <w:r w:rsidRPr="00B84357">
        <w:rPr>
          <w:rFonts w:ascii="Times New Roman" w:hAnsi="Times New Roman"/>
          <w:lang w:eastAsia="en-US"/>
        </w:rPr>
        <w:lastRenderedPageBreak/>
        <w:t>ИТОГО:</w:t>
      </w: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Количество юридических лиц – </w:t>
      </w:r>
      <w:r w:rsidR="00987313">
        <w:rPr>
          <w:rFonts w:ascii="Times New Roman" w:hAnsi="Times New Roman"/>
          <w:sz w:val="24"/>
          <w:szCs w:val="24"/>
          <w:lang w:eastAsia="en-US"/>
        </w:rPr>
        <w:t>1</w:t>
      </w: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Количество обособленных подразделений – </w:t>
      </w:r>
      <w:r w:rsidR="00987313">
        <w:rPr>
          <w:rFonts w:ascii="Times New Roman" w:hAnsi="Times New Roman"/>
          <w:sz w:val="24"/>
          <w:szCs w:val="24"/>
          <w:lang w:eastAsia="en-US"/>
        </w:rPr>
        <w:t>1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2692" w:rsidRDefault="00C02692" w:rsidP="00C02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общие сведения об учреждении </w:t>
      </w:r>
    </w:p>
    <w:p w:rsidR="00C02692" w:rsidRDefault="00C02692" w:rsidP="00C02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993"/>
        <w:gridCol w:w="1134"/>
        <w:gridCol w:w="1133"/>
      </w:tblGrid>
      <w:tr w:rsidR="00C02692" w:rsidRPr="00E302E0" w:rsidTr="00EE0E2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02692" w:rsidRPr="00E302E0" w:rsidRDefault="00C02692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Учреждения </w:t>
            </w:r>
            <w:r w:rsidRPr="00E302E0">
              <w:rPr>
                <w:rFonts w:ascii="Times New Roman" w:hAnsi="Times New Roman"/>
                <w:b/>
                <w:sz w:val="20"/>
                <w:szCs w:val="20"/>
              </w:rPr>
              <w:br/>
              <w:t>культурно-досугового типа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В том числе на селе</w:t>
            </w:r>
          </w:p>
        </w:tc>
      </w:tr>
      <w:tr w:rsidR="00C02692" w:rsidRPr="00E302E0" w:rsidTr="00EE0E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692" w:rsidRPr="00E302E0" w:rsidRDefault="00C02692" w:rsidP="001C445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692" w:rsidRPr="00E302E0" w:rsidRDefault="00C02692" w:rsidP="001C445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E0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зданий: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в оперативном управлении или хозяйственном ведении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Арендованные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Вместимость зрительных залов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BC6DD3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 xml:space="preserve">Число клубных формирований/число участников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14/150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15/161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15/145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14/150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15/161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15/145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клубных формирований переданных в ведение НКО (СОНКО) /число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302E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из них количество действующих на 31.12.2019/число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0761ED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0761ED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6DD3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культурно-массовых мероприятий всего/число участников, включая 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256/6480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294/8466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413/8434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256/6480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294/8466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D3" w:rsidRPr="00E302E0" w:rsidRDefault="00BC6DD3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413/8434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Показатели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60F98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302E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посещений культурно-досугового учреждения на 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98" w:rsidRPr="00E302E0" w:rsidRDefault="00C60F98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3ADC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C" w:rsidRPr="00E302E0" w:rsidRDefault="00203ADC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02E0">
              <w:rPr>
                <w:rFonts w:ascii="Times New Roman" w:hAnsi="Times New Roman"/>
                <w:sz w:val="20"/>
                <w:szCs w:val="20"/>
              </w:rPr>
              <w:t xml:space="preserve">Число клубных формирований, принявших участие в региональном и федеральном этапах Всероссийского фестиваля любительских творческих коллективов в рамках реализации федерального </w:t>
            </w:r>
            <w:r w:rsidRPr="00E30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проекта «Творческие люди»/количество участников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005519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005519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411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сайтов учреждений (включая </w:t>
            </w:r>
            <w:proofErr w:type="spellStart"/>
            <w:r w:rsidRPr="00E302E0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302E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302E0">
              <w:rPr>
                <w:rFonts w:ascii="Times New Roman" w:hAnsi="Times New Roman"/>
                <w:sz w:val="20"/>
                <w:szCs w:val="20"/>
              </w:rPr>
              <w:t>ети</w:t>
            </w:r>
            <w:proofErr w:type="spellEnd"/>
            <w:r w:rsidRPr="00E302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11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02692" w:rsidRPr="00E302E0" w:rsidTr="00EE0E2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сайта </w:t>
            </w:r>
            <w:hyperlink r:id="rId10" w:tgtFrame="_blank" w:history="1">
              <w:r w:rsidRPr="00E302E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ugra-nasledie.ru</w:t>
              </w:r>
            </w:hyperlink>
            <w:r w:rsidRPr="00E302E0">
              <w:rPr>
                <w:rStyle w:val="snippetresultinfo-leftblock"/>
                <w:rFonts w:ascii="Times New Roman" w:hAnsi="Times New Roman"/>
                <w:sz w:val="20"/>
                <w:szCs w:val="20"/>
              </w:rPr>
              <w:t xml:space="preserve"> (Электронный Реестр объектов нематериального культурного наследия народов Ханты-Мансийского автономного округа – Югры)/ Количество использованных материалов Реестра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921411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692" w:rsidRPr="00E302E0" w:rsidTr="00EE0E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C02692" w:rsidP="00BD01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92" w:rsidRPr="00E302E0" w:rsidRDefault="00C02692" w:rsidP="001C445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53707F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53707F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53707F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53707F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53707F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92" w:rsidRPr="00E302E0" w:rsidRDefault="0053707F" w:rsidP="001C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C02692" w:rsidRDefault="00C02692" w:rsidP="00C026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34721" w:rsidRPr="00C5468D" w:rsidRDefault="0034480D" w:rsidP="00334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68D">
        <w:rPr>
          <w:rFonts w:ascii="Times New Roman" w:hAnsi="Times New Roman"/>
          <w:sz w:val="24"/>
          <w:szCs w:val="24"/>
        </w:rPr>
        <w:t xml:space="preserve">В Муниципальном учреждении культуры «Сельский дом культуры и досуга» 15 клубных формирований, 145 участников. </w:t>
      </w:r>
      <w:r w:rsidR="00334721" w:rsidRPr="00C5468D">
        <w:rPr>
          <w:rFonts w:ascii="Times New Roman" w:hAnsi="Times New Roman"/>
          <w:sz w:val="24"/>
          <w:szCs w:val="24"/>
        </w:rPr>
        <w:t>Число</w:t>
      </w:r>
      <w:r w:rsidR="00785C8F" w:rsidRPr="00C5468D">
        <w:rPr>
          <w:rFonts w:ascii="Times New Roman" w:hAnsi="Times New Roman"/>
          <w:sz w:val="24"/>
          <w:szCs w:val="24"/>
        </w:rPr>
        <w:t xml:space="preserve"> участников клубных формирований (спортивных) уменьшилась по сравнению с 2018 годом </w:t>
      </w:r>
      <w:r w:rsidR="001C4450" w:rsidRPr="00C5468D">
        <w:rPr>
          <w:rFonts w:ascii="Times New Roman" w:hAnsi="Times New Roman"/>
          <w:sz w:val="24"/>
          <w:szCs w:val="24"/>
        </w:rPr>
        <w:t xml:space="preserve">на 16 человек </w:t>
      </w:r>
      <w:r w:rsidR="00785C8F" w:rsidRPr="00C5468D">
        <w:rPr>
          <w:rFonts w:ascii="Times New Roman" w:hAnsi="Times New Roman"/>
          <w:sz w:val="24"/>
          <w:szCs w:val="24"/>
        </w:rPr>
        <w:t xml:space="preserve">в связи </w:t>
      </w:r>
      <w:r w:rsidR="005C14CA" w:rsidRPr="00C5468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8413C" w:rsidRPr="00C5468D">
        <w:rPr>
          <w:rFonts w:ascii="Times New Roman" w:hAnsi="Times New Roman"/>
          <w:bCs/>
          <w:sz w:val="24"/>
          <w:szCs w:val="24"/>
        </w:rPr>
        <w:t xml:space="preserve"> уходом из коллективов</w:t>
      </w:r>
      <w:r w:rsidR="005C14CA" w:rsidRPr="00C5468D">
        <w:rPr>
          <w:rFonts w:ascii="Times New Roman" w:hAnsi="Times New Roman"/>
          <w:bCs/>
          <w:sz w:val="24"/>
          <w:szCs w:val="24"/>
        </w:rPr>
        <w:t xml:space="preserve"> учащихся, которые оканчивают общеобразовательные школы,</w:t>
      </w:r>
      <w:r w:rsidR="005C14CA" w:rsidRPr="00C5468D">
        <w:rPr>
          <w:rFonts w:ascii="Times New Roman" w:hAnsi="Times New Roman"/>
          <w:sz w:val="24"/>
          <w:szCs w:val="24"/>
        </w:rPr>
        <w:t xml:space="preserve"> </w:t>
      </w:r>
      <w:r w:rsidR="00785C8F" w:rsidRPr="00C5468D">
        <w:rPr>
          <w:rFonts w:ascii="Times New Roman" w:hAnsi="Times New Roman"/>
          <w:sz w:val="24"/>
          <w:szCs w:val="24"/>
        </w:rPr>
        <w:t xml:space="preserve">и по состоянию здоровья. </w:t>
      </w:r>
      <w:r w:rsidR="001C4450" w:rsidRPr="00C5468D">
        <w:rPr>
          <w:rFonts w:ascii="Times New Roman" w:hAnsi="Times New Roman"/>
          <w:sz w:val="24"/>
          <w:szCs w:val="24"/>
        </w:rPr>
        <w:t xml:space="preserve">Число культурно-массовых мероприятий по сравнению с 2018 годом увеличилось на 119 мероприятий, число зрителей уменьшилось на 32 единицы в связи уменьшением </w:t>
      </w:r>
      <w:r w:rsidR="00232855" w:rsidRPr="00C5468D">
        <w:rPr>
          <w:rFonts w:ascii="Times New Roman" w:hAnsi="Times New Roman"/>
          <w:sz w:val="24"/>
          <w:szCs w:val="24"/>
        </w:rPr>
        <w:t>посещаемости учащимися Кадетской школы-интерната культурно-массовых мероприятий</w:t>
      </w:r>
      <w:r w:rsidR="001C4450" w:rsidRPr="00C5468D">
        <w:rPr>
          <w:rFonts w:ascii="Times New Roman" w:hAnsi="Times New Roman"/>
          <w:sz w:val="24"/>
          <w:szCs w:val="24"/>
        </w:rPr>
        <w:t xml:space="preserve">. </w:t>
      </w:r>
    </w:p>
    <w:p w:rsidR="00B71C84" w:rsidRDefault="00B71C84" w:rsidP="00C026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2B0F" w:rsidRPr="00E72E08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2E08">
        <w:rPr>
          <w:rFonts w:ascii="Times New Roman" w:hAnsi="Times New Roman"/>
          <w:sz w:val="24"/>
          <w:szCs w:val="24"/>
        </w:rPr>
        <w:t>в) изменение типа учреждений</w:t>
      </w:r>
      <w:r w:rsidR="00B26B47" w:rsidRPr="00E72E08">
        <w:rPr>
          <w:rFonts w:ascii="Times New Roman" w:hAnsi="Times New Roman"/>
          <w:sz w:val="24"/>
          <w:szCs w:val="24"/>
        </w:rPr>
        <w:t>, упразднение учреждений за 2019</w:t>
      </w:r>
      <w:r w:rsidRPr="00E72E08">
        <w:rPr>
          <w:rFonts w:ascii="Times New Roman" w:hAnsi="Times New Roman"/>
          <w:sz w:val="24"/>
          <w:szCs w:val="24"/>
        </w:rPr>
        <w:t xml:space="preserve"> год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2410"/>
        <w:gridCol w:w="2268"/>
      </w:tblGrid>
      <w:tr w:rsidR="00B26B47" w:rsidRPr="00CB7C8A" w:rsidTr="00EE0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Форма изменения типа учреждения</w:t>
            </w:r>
          </w:p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7C8A">
              <w:rPr>
                <w:rFonts w:ascii="Times New Roman" w:hAnsi="Times New Roman"/>
                <w:b/>
                <w:sz w:val="20"/>
                <w:szCs w:val="20"/>
              </w:rPr>
              <w:t xml:space="preserve">(упразднение, объединение, </w:t>
            </w:r>
            <w:proofErr w:type="gramEnd"/>
          </w:p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иную указать)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подтверждающего изменение типа учреждения</w:t>
            </w:r>
          </w:p>
        </w:tc>
      </w:tr>
      <w:tr w:rsidR="00B26B47" w:rsidRPr="00CB7C8A" w:rsidTr="00EE0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7" w:rsidRPr="00CB7C8A" w:rsidRDefault="00B26B47" w:rsidP="00C3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</w:rPr>
      </w:pPr>
    </w:p>
    <w:p w:rsidR="00522B0F" w:rsidRPr="00B84357" w:rsidRDefault="00451E17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522B0F" w:rsidRPr="00B26B47">
        <w:rPr>
          <w:rFonts w:ascii="Times New Roman" w:hAnsi="Times New Roman"/>
          <w:b/>
          <w:sz w:val="24"/>
          <w:szCs w:val="24"/>
          <w:lang w:eastAsia="en-US"/>
        </w:rPr>
        <w:t>.1.2.</w:t>
      </w:r>
      <w:r w:rsidR="00522B0F" w:rsidRPr="00B26B47">
        <w:rPr>
          <w:rFonts w:ascii="Times New Roman" w:hAnsi="Times New Roman"/>
          <w:b/>
          <w:sz w:val="24"/>
          <w:szCs w:val="24"/>
          <w:lang w:eastAsia="en-US"/>
        </w:rPr>
        <w:tab/>
      </w:r>
      <w:r w:rsidR="00522B0F" w:rsidRPr="00B84357">
        <w:rPr>
          <w:rFonts w:ascii="Times New Roman" w:hAnsi="Times New Roman"/>
          <w:b/>
          <w:sz w:val="24"/>
          <w:szCs w:val="24"/>
          <w:lang w:eastAsia="en-US"/>
        </w:rPr>
        <w:t>Культурно-массовые мероприят</w:t>
      </w:r>
      <w:r w:rsidR="00B26B47">
        <w:rPr>
          <w:rFonts w:ascii="Times New Roman" w:hAnsi="Times New Roman"/>
          <w:b/>
          <w:sz w:val="24"/>
          <w:szCs w:val="24"/>
          <w:lang w:eastAsia="en-US"/>
        </w:rPr>
        <w:t>ия по направлениям деятельности:</w:t>
      </w:r>
      <w:r w:rsidR="00522B0F" w:rsidRPr="00B8435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22B0F" w:rsidRDefault="00522B0F" w:rsidP="00522B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а) количественные показатели культурно-массовых мероприятий и их посещаемости: </w:t>
      </w:r>
    </w:p>
    <w:p w:rsidR="009C5E58" w:rsidRDefault="009C5E58" w:rsidP="00522B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992"/>
        <w:gridCol w:w="1559"/>
        <w:gridCol w:w="992"/>
        <w:gridCol w:w="1560"/>
        <w:gridCol w:w="1134"/>
      </w:tblGrid>
      <w:tr w:rsidR="000A7963" w:rsidRPr="000A7963" w:rsidTr="000A7963">
        <w:trPr>
          <w:trHeight w:val="376"/>
        </w:trPr>
        <w:tc>
          <w:tcPr>
            <w:tcW w:w="567" w:type="dxa"/>
            <w:vMerge w:val="restart"/>
            <w:shd w:val="clear" w:color="auto" w:fill="auto"/>
          </w:tcPr>
          <w:p w:rsidR="0029076F" w:rsidRPr="000A7963" w:rsidRDefault="0029076F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C5E58" w:rsidRPr="000A7963" w:rsidRDefault="0029076F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2551" w:type="dxa"/>
            <w:gridSpan w:val="2"/>
            <w:shd w:val="clear" w:color="auto" w:fill="auto"/>
            <w:noWrap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0A7963" w:rsidRPr="000A7963" w:rsidTr="000A7963">
        <w:trPr>
          <w:trHeight w:val="393"/>
        </w:trPr>
        <w:tc>
          <w:tcPr>
            <w:tcW w:w="567" w:type="dxa"/>
            <w:vMerge/>
            <w:shd w:val="clear" w:color="auto" w:fill="auto"/>
            <w:hideMark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Зрители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Зрители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58" w:rsidRPr="000A7963" w:rsidRDefault="009C5E58" w:rsidP="0029076F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/>
                <w:sz w:val="20"/>
                <w:szCs w:val="20"/>
              </w:rPr>
              <w:t>Зрители</w:t>
            </w:r>
          </w:p>
        </w:tc>
      </w:tr>
      <w:tr w:rsidR="000A7963" w:rsidRPr="000A7963" w:rsidTr="000A7963">
        <w:trPr>
          <w:trHeight w:val="485"/>
        </w:trPr>
        <w:tc>
          <w:tcPr>
            <w:tcW w:w="567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ВСЕГО мероприятий, проводимых в учреждении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6549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8554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8488</w:t>
            </w:r>
          </w:p>
        </w:tc>
      </w:tr>
      <w:tr w:rsidR="000A7963" w:rsidRPr="000A7963" w:rsidTr="000A7963">
        <w:trPr>
          <w:trHeight w:val="264"/>
        </w:trPr>
        <w:tc>
          <w:tcPr>
            <w:tcW w:w="567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Мероприятия, проводимые учреждением    (7-НК)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6480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79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79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8434</w:t>
            </w:r>
          </w:p>
        </w:tc>
      </w:tr>
      <w:tr w:rsidR="000A7963" w:rsidRPr="000A7963" w:rsidTr="000A7963">
        <w:trPr>
          <w:trHeight w:val="264"/>
        </w:trPr>
        <w:tc>
          <w:tcPr>
            <w:tcW w:w="567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iCs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A7963" w:rsidRPr="000A7963" w:rsidTr="000A7963">
        <w:trPr>
          <w:trHeight w:val="264"/>
        </w:trPr>
        <w:tc>
          <w:tcPr>
            <w:tcW w:w="567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* для детей и подростков до 14 лет</w:t>
            </w:r>
          </w:p>
        </w:tc>
        <w:tc>
          <w:tcPr>
            <w:tcW w:w="1560" w:type="dxa"/>
            <w:shd w:val="clear" w:color="auto" w:fill="auto"/>
            <w:noWrap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3381</w:t>
            </w:r>
          </w:p>
        </w:tc>
      </w:tr>
      <w:tr w:rsidR="000A7963" w:rsidRPr="000A7963" w:rsidTr="000A7963">
        <w:trPr>
          <w:trHeight w:val="216"/>
        </w:trPr>
        <w:tc>
          <w:tcPr>
            <w:tcW w:w="567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* для молодежи от 14 до 35 лет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58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0A7963" w:rsidRPr="000A7963" w:rsidTr="000A7963">
        <w:trPr>
          <w:trHeight w:val="204"/>
        </w:trPr>
        <w:tc>
          <w:tcPr>
            <w:tcW w:w="567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 xml:space="preserve">* для населения старше 35 лет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58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A7963" w:rsidRPr="000A7963" w:rsidTr="000A7963">
        <w:trPr>
          <w:trHeight w:val="216"/>
        </w:trPr>
        <w:tc>
          <w:tcPr>
            <w:tcW w:w="567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для разновозрастной аудитории</w:t>
            </w:r>
          </w:p>
        </w:tc>
        <w:tc>
          <w:tcPr>
            <w:tcW w:w="1560" w:type="dxa"/>
            <w:shd w:val="clear" w:color="auto" w:fill="auto"/>
            <w:noWrap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3421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4441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3866</w:t>
            </w:r>
          </w:p>
        </w:tc>
      </w:tr>
      <w:tr w:rsidR="000A7963" w:rsidRPr="000A7963" w:rsidTr="000A7963">
        <w:trPr>
          <w:trHeight w:val="216"/>
        </w:trPr>
        <w:tc>
          <w:tcPr>
            <w:tcW w:w="567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Из них мероприятия, проводимые у</w:t>
            </w:r>
            <w:r w:rsidR="00C95AF2" w:rsidRPr="000A7963">
              <w:rPr>
                <w:rFonts w:ascii="Times New Roman" w:hAnsi="Times New Roman"/>
                <w:bCs/>
                <w:sz w:val="20"/>
                <w:szCs w:val="20"/>
              </w:rPr>
              <w:t>чреждением в сельской местности</w:t>
            </w: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 xml:space="preserve"> (7-НК)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6480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8466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9A" w:rsidRPr="000A7963" w:rsidRDefault="002A6F9A" w:rsidP="0029076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8434</w:t>
            </w:r>
          </w:p>
        </w:tc>
      </w:tr>
      <w:tr w:rsidR="000A7963" w:rsidRPr="000A7963" w:rsidTr="000A7963">
        <w:trPr>
          <w:trHeight w:val="216"/>
        </w:trPr>
        <w:tc>
          <w:tcPr>
            <w:tcW w:w="567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A6F9A" w:rsidRPr="000A7963" w:rsidRDefault="002A6F9A" w:rsidP="0029076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iCs/>
                <w:sz w:val="20"/>
                <w:szCs w:val="20"/>
              </w:rPr>
              <w:t>Всего платных мероприятий, из них: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9A" w:rsidRPr="000A7963" w:rsidRDefault="002A6F9A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0A7963" w:rsidRPr="000A7963" w:rsidTr="000A7963">
        <w:trPr>
          <w:trHeight w:val="359"/>
        </w:trPr>
        <w:tc>
          <w:tcPr>
            <w:tcW w:w="567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* для детей и подростков до 14 лет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7963" w:rsidRPr="000A7963" w:rsidTr="000A7963">
        <w:trPr>
          <w:trHeight w:val="228"/>
        </w:trPr>
        <w:tc>
          <w:tcPr>
            <w:tcW w:w="567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shd w:val="clear" w:color="auto" w:fill="auto"/>
          </w:tcPr>
          <w:p w:rsidR="009C5E58" w:rsidRPr="000A7963" w:rsidRDefault="009C5E5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* для молодежи от 14 до 35 лет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E58" w:rsidRPr="000A7963" w:rsidRDefault="009C5E5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5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7963" w:rsidRPr="000A7963" w:rsidTr="000A7963">
        <w:trPr>
          <w:trHeight w:val="204"/>
        </w:trPr>
        <w:tc>
          <w:tcPr>
            <w:tcW w:w="567" w:type="dxa"/>
            <w:shd w:val="clear" w:color="auto" w:fill="auto"/>
          </w:tcPr>
          <w:p w:rsidR="00AA11B8" w:rsidRPr="000A7963" w:rsidRDefault="00AA11B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  <w:shd w:val="clear" w:color="auto" w:fill="auto"/>
          </w:tcPr>
          <w:p w:rsidR="00AA11B8" w:rsidRPr="000A7963" w:rsidRDefault="00AA11B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 xml:space="preserve">* для населения старше 35 лет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11B8" w:rsidRPr="000A7963" w:rsidRDefault="00AA11B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B8" w:rsidRPr="000A7963" w:rsidRDefault="00AA11B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11B8" w:rsidRPr="000A7963" w:rsidRDefault="00AA11B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B8" w:rsidRPr="000A7963" w:rsidRDefault="00AA11B8" w:rsidP="0029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11B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B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0A7963" w:rsidRPr="000A7963" w:rsidTr="000A7963">
        <w:trPr>
          <w:trHeight w:val="429"/>
        </w:trPr>
        <w:tc>
          <w:tcPr>
            <w:tcW w:w="567" w:type="dxa"/>
            <w:shd w:val="clear" w:color="auto" w:fill="auto"/>
          </w:tcPr>
          <w:p w:rsidR="00AA11B8" w:rsidRPr="000A7963" w:rsidRDefault="00AA11B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701" w:type="dxa"/>
            <w:shd w:val="clear" w:color="auto" w:fill="auto"/>
          </w:tcPr>
          <w:p w:rsidR="00AA11B8" w:rsidRPr="000A7963" w:rsidRDefault="00AA11B8" w:rsidP="0029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для разновозрастной аудитории</w:t>
            </w:r>
          </w:p>
        </w:tc>
        <w:tc>
          <w:tcPr>
            <w:tcW w:w="1560" w:type="dxa"/>
            <w:shd w:val="clear" w:color="auto" w:fill="auto"/>
            <w:noWrap/>
          </w:tcPr>
          <w:p w:rsidR="00AA11B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A11B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11B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B8" w:rsidRPr="000A7963" w:rsidRDefault="00AA11B8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11B8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B8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0A7963" w:rsidRPr="000A7963" w:rsidTr="000A7963">
        <w:trPr>
          <w:trHeight w:val="196"/>
        </w:trPr>
        <w:tc>
          <w:tcPr>
            <w:tcW w:w="567" w:type="dxa"/>
            <w:shd w:val="clear" w:color="auto" w:fill="auto"/>
          </w:tcPr>
          <w:p w:rsidR="00824969" w:rsidRPr="000A7963" w:rsidRDefault="00824969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24969" w:rsidRPr="000A7963" w:rsidRDefault="00824969" w:rsidP="002907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>Из них платные мероприятия, проводимые у</w:t>
            </w:r>
            <w:r w:rsidR="00C95AF2" w:rsidRPr="000A7963">
              <w:rPr>
                <w:rFonts w:ascii="Times New Roman" w:hAnsi="Times New Roman"/>
                <w:bCs/>
                <w:sz w:val="20"/>
                <w:szCs w:val="20"/>
              </w:rPr>
              <w:t>чреждением в сельской местности</w:t>
            </w:r>
            <w:r w:rsidRPr="000A7963">
              <w:rPr>
                <w:rFonts w:ascii="Times New Roman" w:hAnsi="Times New Roman"/>
                <w:bCs/>
                <w:sz w:val="20"/>
                <w:szCs w:val="20"/>
              </w:rPr>
              <w:t xml:space="preserve"> (7-НК)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4969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969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4969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969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4969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969" w:rsidRPr="000A7963" w:rsidRDefault="00824969" w:rsidP="0029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</w:tbl>
    <w:p w:rsidR="00F10ECC" w:rsidRDefault="00F10ECC" w:rsidP="00F10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0ECC" w:rsidRDefault="00F10ECC" w:rsidP="00F10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68D">
        <w:rPr>
          <w:rFonts w:ascii="Times New Roman" w:hAnsi="Times New Roman"/>
          <w:sz w:val="24"/>
          <w:szCs w:val="24"/>
        </w:rPr>
        <w:t>Число культурно-массовых мероприятий по сравнению с 2017 годом увеличилось на 159 мероприятий, в 2018 годом – на 121 мероприятие. Число зрителей по сравнению с 2017 годом увеличилось на 1939</w:t>
      </w:r>
      <w:r w:rsidR="004365F2" w:rsidRPr="00C5468D">
        <w:rPr>
          <w:rFonts w:ascii="Times New Roman" w:hAnsi="Times New Roman"/>
          <w:sz w:val="24"/>
          <w:szCs w:val="24"/>
        </w:rPr>
        <w:t xml:space="preserve"> единиц, с 2019</w:t>
      </w:r>
      <w:r w:rsidR="00026E5E" w:rsidRPr="00C5468D">
        <w:rPr>
          <w:rFonts w:ascii="Times New Roman" w:hAnsi="Times New Roman"/>
          <w:sz w:val="24"/>
          <w:szCs w:val="24"/>
        </w:rPr>
        <w:t xml:space="preserve"> </w:t>
      </w:r>
      <w:r w:rsidRPr="00C5468D">
        <w:rPr>
          <w:rFonts w:ascii="Times New Roman" w:hAnsi="Times New Roman"/>
          <w:sz w:val="24"/>
          <w:szCs w:val="24"/>
        </w:rPr>
        <w:t xml:space="preserve">уменьшилось на 66 единиц в связи уменьшением посещаемости учащимися Кадетской школы-интерната культурно-массовых мероприятий.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Деятельность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 в первую очередь была направлена на сохранение и развитие культуры и всех традиционных жанров народного творчества. Сельские праздники, концерты, массовые гуляния сопровождались поиском и реализацией новых методик в организации культурно-досуговой деятельности.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деятельности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 традиционно выступает система мероприятий по организации досуга населения. Ведь культурно-досуговые учреждения сегодня по-прежнему являются центрами духовного развития для жителей села, центрами общения и отдыха, активно формируя при этом социально-культурную среду.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Безусловно, основными направлениями, определяющими направление деятельности стали: </w:t>
      </w:r>
    </w:p>
    <w:p w:rsidR="009742A2" w:rsidRPr="00233E04" w:rsidRDefault="009742A2" w:rsidP="009742A2">
      <w:pPr>
        <w:pStyle w:val="aff"/>
        <w:ind w:left="567"/>
        <w:rPr>
          <w:b w:val="0"/>
        </w:rPr>
      </w:pPr>
      <w:r w:rsidRPr="00233E04">
        <w:t xml:space="preserve">• </w:t>
      </w:r>
      <w:r w:rsidRPr="00233E04">
        <w:rPr>
          <w:b w:val="0"/>
        </w:rPr>
        <w:t>профилактика детской безнадзорности и беспризорности, правонарушений, алкоголизма и наркомании молодежи;</w:t>
      </w:r>
    </w:p>
    <w:p w:rsidR="009742A2" w:rsidRPr="00233E04" w:rsidRDefault="009742A2" w:rsidP="009742A2">
      <w:pPr>
        <w:pStyle w:val="aff"/>
        <w:ind w:left="567"/>
        <w:rPr>
          <w:b w:val="0"/>
        </w:rPr>
      </w:pPr>
      <w:r w:rsidRPr="00233E04">
        <w:rPr>
          <w:b w:val="0"/>
        </w:rPr>
        <w:t>• организация и проведение массовых и тематических мероприятий;</w:t>
      </w:r>
    </w:p>
    <w:p w:rsidR="009742A2" w:rsidRPr="00233E04" w:rsidRDefault="009742A2" w:rsidP="009742A2">
      <w:pPr>
        <w:pStyle w:val="aff"/>
        <w:ind w:firstLine="567"/>
        <w:rPr>
          <w:b w:val="0"/>
        </w:rPr>
      </w:pPr>
      <w:r w:rsidRPr="00233E04">
        <w:rPr>
          <w:b w:val="0"/>
        </w:rPr>
        <w:t>• организация различных форм мероприятий для детей, молодежи, семейного досуга, людей старшего возраста;</w:t>
      </w:r>
    </w:p>
    <w:p w:rsidR="009742A2" w:rsidRPr="00233E04" w:rsidRDefault="009742A2" w:rsidP="009742A2">
      <w:pPr>
        <w:pStyle w:val="aff"/>
        <w:ind w:firstLine="567"/>
        <w:rPr>
          <w:b w:val="0"/>
        </w:rPr>
      </w:pPr>
      <w:r w:rsidRPr="00233E04">
        <w:rPr>
          <w:b w:val="0"/>
        </w:rPr>
        <w:lastRenderedPageBreak/>
        <w:t>• организация мероприятий по развитию различных жанров народного творчества (</w:t>
      </w:r>
      <w:proofErr w:type="gramStart"/>
      <w:r w:rsidRPr="00233E04">
        <w:rPr>
          <w:b w:val="0"/>
        </w:rPr>
        <w:t>вокальное</w:t>
      </w:r>
      <w:proofErr w:type="gramEnd"/>
      <w:r w:rsidRPr="00233E04">
        <w:rPr>
          <w:b w:val="0"/>
        </w:rPr>
        <w:t>, хоровое, хореографическое).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Работа с молодежью является так же одним из приоритетных направлений деятельности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Направления работы самые различные: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приобщение молодежи к общественно-полезной деятельности, в том числе, к занятиям самодеятельным народным творчеством, развитие молодежных клубных формирований.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создание условий для удовлетворения потребностей молодежи в сфере досуга, поиск и внедрение инновационных форм работы с молодежью;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культурно-досуговых мероприятий, направленных на пропаганду здорового образа жизни.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по реализации стратегии государственной антинаркотической политики РФ.</w:t>
      </w:r>
    </w:p>
    <w:p w:rsidR="009742A2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>» являет</w:t>
      </w:r>
      <w:r>
        <w:rPr>
          <w:rFonts w:ascii="Times New Roman" w:hAnsi="Times New Roman"/>
          <w:sz w:val="24"/>
          <w:szCs w:val="24"/>
        </w:rPr>
        <w:t>ся центром культурно-</w:t>
      </w:r>
      <w:r w:rsidRPr="00233E04">
        <w:rPr>
          <w:rFonts w:ascii="Times New Roman" w:hAnsi="Times New Roman"/>
          <w:sz w:val="24"/>
          <w:szCs w:val="24"/>
        </w:rPr>
        <w:t xml:space="preserve">просветительной деятельности среди детей и подростков. Ведь именно здесь ребята могут провести свой досуг. Поэтому для того чтобы заинтересовать не только взрослых, но и детей, учреждение культуры должно соответствовать принципам творческой работы с детьми, которая основывается на некоторых правилах и одно из них - индивидуальный подход к детям. </w:t>
      </w:r>
      <w:r>
        <w:rPr>
          <w:rFonts w:ascii="Times New Roman" w:hAnsi="Times New Roman"/>
          <w:sz w:val="24"/>
          <w:szCs w:val="24"/>
        </w:rPr>
        <w:t>Мероприятия, основанные по таким принципам, позволят ребятам не только весело проводить свой досуг, но и узнать много нового и интересного о природе и космосе, профессиях и животных, знаменитостях и национальных традициях. 1 июня проведены мероприятия, посвященные Дню защиты детей. В с. Нялинское прошло театрализованное представление «В тридевятом царстве», в котором приняло участие 80 человек. После представления сказочные герои провели игровую программу с детьми.</w:t>
      </w:r>
    </w:p>
    <w:p w:rsidR="009742A2" w:rsidRPr="00997BB2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 базе МУК «СДК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» работы лагеря с дневным пребыванием детей  с охватом 40 детей обеспечила  ребятам от 6 до 16 лет интересный, </w:t>
      </w:r>
      <w:r w:rsidRPr="00997BB2">
        <w:rPr>
          <w:rFonts w:ascii="Times New Roman" w:hAnsi="Times New Roman"/>
          <w:sz w:val="24"/>
          <w:szCs w:val="24"/>
        </w:rPr>
        <w:t>творчески-познавательный отдых,  способствовала духовному и физическому развитию юных жителей, позволила детям  практически полноценно отдохнуть без выезда за пределы поселения.</w:t>
      </w:r>
    </w:p>
    <w:p w:rsidR="009742A2" w:rsidRPr="00997BB2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июня по июль 2019</w:t>
      </w:r>
      <w:r w:rsidRPr="00997BB2">
        <w:rPr>
          <w:rFonts w:ascii="Times New Roman" w:hAnsi="Times New Roman"/>
          <w:sz w:val="24"/>
          <w:szCs w:val="24"/>
        </w:rPr>
        <w:t xml:space="preserve"> года в с.п. Нялинское временно трудоустроено </w:t>
      </w:r>
      <w:r w:rsidRPr="009742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997BB2">
        <w:rPr>
          <w:rFonts w:ascii="Times New Roman" w:hAnsi="Times New Roman"/>
          <w:sz w:val="24"/>
          <w:szCs w:val="24"/>
        </w:rPr>
        <w:t xml:space="preserve"> несовершеннолетних граждан в возрасте от 14 до 18 лет в трудовом экологическом отряде. С бойцами трудового отряда проводились мероприятия патриотической направленности, спортивные, мероприятия, способствующие формированию ЗОЖ, в том числе противодействующие наркозависимости, и другие.</w:t>
      </w:r>
    </w:p>
    <w:p w:rsidR="002F4AF5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B2">
        <w:rPr>
          <w:rFonts w:ascii="Times New Roman" w:hAnsi="Times New Roman" w:cs="Times New Roman"/>
          <w:sz w:val="24"/>
          <w:szCs w:val="24"/>
        </w:rPr>
        <w:t>Также проводились</w:t>
      </w:r>
      <w:r w:rsidRPr="00233E04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семейного творчества (семейные соревнования, </w:t>
      </w:r>
      <w:r>
        <w:rPr>
          <w:rFonts w:ascii="Times New Roman" w:hAnsi="Times New Roman" w:cs="Times New Roman"/>
          <w:sz w:val="24"/>
          <w:szCs w:val="24"/>
        </w:rPr>
        <w:t>концертные</w:t>
      </w:r>
      <w:r w:rsidRPr="00233E0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ы, посвященные 8 марта, Дню матери</w:t>
      </w: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</w:t>
      </w:r>
      <w:r w:rsidRPr="00233E04">
        <w:rPr>
          <w:rFonts w:ascii="Times New Roman" w:hAnsi="Times New Roman" w:cs="Times New Roman"/>
          <w:sz w:val="24"/>
          <w:szCs w:val="24"/>
        </w:rPr>
        <w:t>) и мероприятия экологич</w:t>
      </w:r>
      <w:r>
        <w:rPr>
          <w:rFonts w:ascii="Times New Roman" w:hAnsi="Times New Roman" w:cs="Times New Roman"/>
          <w:sz w:val="24"/>
          <w:szCs w:val="24"/>
        </w:rPr>
        <w:t>еской направленности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викторины, игровые программы и т.п.</w:t>
      </w:r>
      <w:r w:rsidRPr="00233E04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F5">
        <w:rPr>
          <w:rFonts w:ascii="Times New Roman" w:hAnsi="Times New Roman" w:cs="Times New Roman"/>
          <w:sz w:val="24"/>
          <w:szCs w:val="24"/>
        </w:rPr>
        <w:t>В течение года п</w:t>
      </w:r>
      <w:r>
        <w:rPr>
          <w:rFonts w:ascii="Times New Roman" w:hAnsi="Times New Roman" w:cs="Times New Roman"/>
          <w:sz w:val="24"/>
          <w:szCs w:val="24"/>
        </w:rPr>
        <w:t>рош</w:t>
      </w:r>
      <w:r w:rsidR="002F4A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F4AF5">
        <w:rPr>
          <w:rFonts w:ascii="Times New Roman" w:hAnsi="Times New Roman" w:cs="Times New Roman"/>
          <w:sz w:val="24"/>
          <w:szCs w:val="24"/>
        </w:rPr>
        <w:t xml:space="preserve"> ряд семейных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4AF5">
        <w:rPr>
          <w:rFonts w:ascii="Times New Roman" w:hAnsi="Times New Roman" w:cs="Times New Roman"/>
          <w:sz w:val="24"/>
          <w:szCs w:val="24"/>
        </w:rPr>
        <w:t>й «Семейный очаг»,</w:t>
      </w:r>
      <w:r>
        <w:rPr>
          <w:rFonts w:ascii="Times New Roman" w:hAnsi="Times New Roman" w:cs="Times New Roman"/>
          <w:sz w:val="24"/>
          <w:szCs w:val="24"/>
        </w:rPr>
        <w:t xml:space="preserve"> «Осенние посиделки»</w:t>
      </w:r>
      <w:r w:rsidR="002F4AF5">
        <w:rPr>
          <w:rFonts w:ascii="Times New Roman" w:hAnsi="Times New Roman" w:cs="Times New Roman"/>
          <w:sz w:val="24"/>
          <w:szCs w:val="24"/>
        </w:rPr>
        <w:t>, «Золотой ключик» и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4AF5">
        <w:rPr>
          <w:rFonts w:ascii="Times New Roman" w:hAnsi="Times New Roman" w:cs="Times New Roman"/>
          <w:sz w:val="24"/>
          <w:szCs w:val="24"/>
        </w:rPr>
        <w:t>Проведены экологические акции</w:t>
      </w:r>
      <w:r>
        <w:rPr>
          <w:rFonts w:ascii="Times New Roman" w:hAnsi="Times New Roman" w:cs="Times New Roman"/>
          <w:sz w:val="24"/>
          <w:szCs w:val="24"/>
        </w:rPr>
        <w:t xml:space="preserve"> «Чистая земля»</w:t>
      </w:r>
      <w:r w:rsidR="002F4AF5">
        <w:rPr>
          <w:rFonts w:ascii="Times New Roman" w:hAnsi="Times New Roman" w:cs="Times New Roman"/>
          <w:sz w:val="24"/>
          <w:szCs w:val="24"/>
        </w:rPr>
        <w:t>, «Экологическая паутина» и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2A2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Современное поколение школьников выросло в послевоенное время. Годы Великой Отечественной Войны, воспринимается ими как далекая история. Многие дети, даже не знают об этом событии. Следовательно, работа по патриотическому, а значит и по общественно политическому, нравственному воспитанию, основанная на героических, боевых и трудовых традициях, должна насыщаться более эмоциональным содержанием, чтобы вызвать у них положительные эмоции, представления. Вследствие не сформировавшегося еще мировоззрения у некоторых школьников иногда может обнаружиться пассивное, равнодушное, в отдельных случаях негативное отношение к тем или иным проблемам окружающей жизни. В течени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 года проводились мероприятия</w:t>
      </w:r>
      <w:r w:rsidR="002F4AF5">
        <w:rPr>
          <w:rFonts w:ascii="Times New Roman" w:hAnsi="Times New Roman" w:cs="Times New Roman"/>
          <w:sz w:val="24"/>
          <w:szCs w:val="24"/>
        </w:rPr>
        <w:t>,</w:t>
      </w:r>
      <w:r w:rsidRPr="00233E04">
        <w:rPr>
          <w:rFonts w:ascii="Times New Roman" w:hAnsi="Times New Roman" w:cs="Times New Roman"/>
          <w:sz w:val="24"/>
          <w:szCs w:val="24"/>
        </w:rPr>
        <w:t xml:space="preserve"> направленные на патриотическое, гражданское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(спортивные соревнования,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часы,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беседы, викторины, конкурсы рисунков, выставки, мероприятия, посвященные 9 мая, Дню независимости России, Дню народного единства, Дню флага РФ, Дню памяти и скорби, Дню политических репрессий и другие).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9 мая было проведено ряд мероприятий: праздничные концерты, где так же приняли участие учащиеся и сотрудники МКОУ ХМР «СОШ  с. Нялинское им. Героя Советского Союза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КОУ «Кадетская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-интернат им. Героя Советского Союза И.З.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почетный караул (участники организации поселения, жители), Бессм</w:t>
      </w:r>
      <w:r w:rsidR="002F4AF5">
        <w:rPr>
          <w:rFonts w:ascii="Times New Roman" w:hAnsi="Times New Roman" w:cs="Times New Roman"/>
          <w:sz w:val="24"/>
          <w:szCs w:val="24"/>
        </w:rPr>
        <w:t xml:space="preserve">ертный полк (приняло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4AF5">
        <w:rPr>
          <w:rFonts w:ascii="Times New Roman" w:hAnsi="Times New Roman" w:cs="Times New Roman"/>
          <w:sz w:val="24"/>
          <w:szCs w:val="24"/>
        </w:rPr>
        <w:t xml:space="preserve"> 297</w:t>
      </w:r>
      <w:r>
        <w:rPr>
          <w:rFonts w:ascii="Times New Roman" w:hAnsi="Times New Roman" w:cs="Times New Roman"/>
          <w:sz w:val="24"/>
          <w:szCs w:val="24"/>
        </w:rPr>
        <w:t xml:space="preserve">), торжественные мероприятия (митинги), полевые кухни, </w:t>
      </w:r>
      <w:proofErr w:type="spellStart"/>
      <w:r w:rsidRPr="00C53AB0"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 w:rsidRPr="00C53AB0">
        <w:rPr>
          <w:rFonts w:ascii="Times New Roman" w:hAnsi="Times New Roman" w:cs="Times New Roman"/>
          <w:sz w:val="24"/>
          <w:szCs w:val="24"/>
        </w:rPr>
        <w:t xml:space="preserve"> «Киноленты, обожженные войной</w:t>
      </w:r>
      <w:proofErr w:type="gramEnd"/>
      <w:r w:rsidRPr="00C53A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выставки рисунков, прямая трансляция Парада Победы, показ фильма «</w:t>
      </w:r>
      <w:r w:rsidR="002F4AF5">
        <w:rPr>
          <w:rFonts w:ascii="Times New Roman" w:hAnsi="Times New Roman" w:cs="Times New Roman"/>
          <w:sz w:val="24"/>
          <w:szCs w:val="24"/>
        </w:rPr>
        <w:t>Участники ВОВ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Работа с детьми ведется согласно годовому плану, а так же согласно календарю государственных праздников и знаменательных дат.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Одной из наиболее острых и тревожных социальных проблем современности является злоупотребление наркотическими средствами и психотропными веществами, нарастающие темпы наркотизации населения. Противодействие наркомании и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общесоциальную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были проведено ряд мероприятий,</w:t>
      </w: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  <w:r w:rsidRPr="00026221">
        <w:rPr>
          <w:rFonts w:ascii="Times New Roman" w:hAnsi="Times New Roman" w:cs="Times New Roman"/>
          <w:sz w:val="24"/>
          <w:szCs w:val="24"/>
        </w:rPr>
        <w:t xml:space="preserve"> формированию ЗОЖ, в том числе противодействующие наркозависимости </w:t>
      </w:r>
      <w:r>
        <w:rPr>
          <w:rFonts w:ascii="Times New Roman" w:hAnsi="Times New Roman" w:cs="Times New Roman"/>
          <w:sz w:val="24"/>
          <w:szCs w:val="24"/>
        </w:rPr>
        <w:t xml:space="preserve">(спортивные мероприятия, беседы, акции,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познавательные мероприятия и другие). В течение года транслировались ролики на тему «Стоп ВИЧ/СПИД», </w:t>
      </w:r>
      <w:r w:rsidR="00574736">
        <w:rPr>
          <w:rFonts w:ascii="Times New Roman" w:hAnsi="Times New Roman" w:cs="Times New Roman"/>
          <w:sz w:val="24"/>
          <w:szCs w:val="24"/>
        </w:rPr>
        <w:t xml:space="preserve">акция «Мы за здоровый образ жизни», День здоровья, </w:t>
      </w:r>
      <w:r>
        <w:rPr>
          <w:rFonts w:ascii="Times New Roman" w:hAnsi="Times New Roman" w:cs="Times New Roman"/>
          <w:sz w:val="24"/>
          <w:szCs w:val="24"/>
        </w:rPr>
        <w:t>беседа «</w:t>
      </w:r>
      <w:r w:rsidR="00574736">
        <w:rPr>
          <w:rFonts w:ascii="Times New Roman" w:hAnsi="Times New Roman" w:cs="Times New Roman"/>
          <w:sz w:val="24"/>
          <w:szCs w:val="24"/>
        </w:rPr>
        <w:t>Мы за ЗОЖ</w:t>
      </w:r>
      <w:r>
        <w:rPr>
          <w:rFonts w:ascii="Times New Roman" w:hAnsi="Times New Roman" w:cs="Times New Roman"/>
          <w:sz w:val="24"/>
          <w:szCs w:val="24"/>
        </w:rPr>
        <w:t xml:space="preserve">», спортивные мероприятия и другие.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Целью данных мероприятий является нейтрализация причин и условий, способствующих незаконному распространению наркотиков, формирование в обществе нетерпимости к употреблению наркотических средств, совершенствование системы профилактики наркомании в детской и подростковой среде, формировании здорового образа жизни.</w:t>
      </w:r>
      <w:r w:rsidRPr="00F779C9">
        <w:rPr>
          <w:rFonts w:ascii="Times New Roman" w:hAnsi="Times New Roman"/>
          <w:sz w:val="24"/>
          <w:szCs w:val="24"/>
        </w:rPr>
        <w:t xml:space="preserve"> </w:t>
      </w:r>
    </w:p>
    <w:p w:rsidR="009742A2" w:rsidRPr="00233E04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Наиболее востребованными формами организации досуга остаются: игровые программы, праздники, театрализованные представления.</w:t>
      </w:r>
      <w:r w:rsidRPr="00233E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E04">
        <w:rPr>
          <w:rFonts w:ascii="Times New Roman" w:hAnsi="Times New Roman"/>
          <w:sz w:val="24"/>
          <w:szCs w:val="24"/>
        </w:rPr>
        <w:t>Работа 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» охватывает по возможности все социальные и возрастные группы. Помимо детей и молодежи работники СДК привлекают людей старшего поколения, инвалидов. </w:t>
      </w:r>
    </w:p>
    <w:p w:rsidR="009742A2" w:rsidRPr="00233E04" w:rsidRDefault="009742A2" w:rsidP="009742A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«Сельский дом культуры и досуга» организует досуг и предоставляет услуги гражданам пожилого возраста, среди которых есть люди с ограниченными возможностями здоровья. Работа со старшим поколением ведется постоянно - это организация и проведение различных мероприятий, ведется тесная работа с Советом ветеранов. Цель проведения данных мероприятий – это общение, организация свободного времени - посильная помощь в решении различных жизненных ситуаций, с которыми зачастую сталкиваются эти люди. Именно здесь они получают заслуженное внимание, заводят новые знакомства и самое главное, избавляются от чувства одиночества. Люди старшего возраста с удовольствием посещают массовые мероприятия, праздничные концерты, участвуют в конкурсах и фестивалях. </w:t>
      </w:r>
      <w:r>
        <w:rPr>
          <w:rFonts w:ascii="Times New Roman" w:hAnsi="Times New Roman" w:cs="Times New Roman"/>
          <w:sz w:val="24"/>
          <w:szCs w:val="24"/>
        </w:rPr>
        <w:t>Проведены м</w:t>
      </w:r>
      <w:r w:rsidRPr="00233E04">
        <w:rPr>
          <w:rFonts w:ascii="Times New Roman" w:hAnsi="Times New Roman" w:cs="Times New Roman"/>
          <w:sz w:val="24"/>
          <w:szCs w:val="24"/>
        </w:rPr>
        <w:t>ероприятия для старшего поколения</w:t>
      </w:r>
      <w:r w:rsidRPr="00C2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3E04">
        <w:rPr>
          <w:rFonts w:ascii="Times New Roman" w:hAnsi="Times New Roman" w:cs="Times New Roman"/>
          <w:sz w:val="24"/>
          <w:szCs w:val="24"/>
        </w:rPr>
        <w:t xml:space="preserve">для инвалидов и лиц с ОВЗ: </w:t>
      </w:r>
      <w:r>
        <w:rPr>
          <w:rFonts w:ascii="Times New Roman" w:hAnsi="Times New Roman" w:cs="Times New Roman"/>
          <w:sz w:val="24"/>
          <w:szCs w:val="24"/>
        </w:rPr>
        <w:t>развлекательные новогодние и рождественские программы</w:t>
      </w:r>
      <w:r w:rsidRPr="00233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концертные программы, ярмарки, </w:t>
      </w:r>
      <w:r w:rsidRPr="00233E04">
        <w:rPr>
          <w:rFonts w:ascii="Times New Roman" w:hAnsi="Times New Roman" w:cs="Times New Roman"/>
          <w:sz w:val="24"/>
          <w:szCs w:val="24"/>
        </w:rPr>
        <w:t>вечер памяти</w:t>
      </w:r>
      <w:r>
        <w:rPr>
          <w:rFonts w:ascii="Times New Roman" w:hAnsi="Times New Roman" w:cs="Times New Roman"/>
          <w:sz w:val="24"/>
          <w:szCs w:val="24"/>
        </w:rPr>
        <w:t xml:space="preserve">, развлекательные программы. </w:t>
      </w:r>
    </w:p>
    <w:p w:rsidR="009742A2" w:rsidRPr="00233E04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 xml:space="preserve">На протяжении года проводились мероприятия, </w:t>
      </w:r>
      <w:proofErr w:type="gramStart"/>
      <w:r w:rsidRPr="00233E04">
        <w:rPr>
          <w:rFonts w:ascii="Times New Roman" w:hAnsi="Times New Roman"/>
          <w:sz w:val="24"/>
          <w:szCs w:val="24"/>
        </w:rPr>
        <w:t>способствующих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 сохранению традиционной культуры и формированию единого этнокультурного пространства на территории на территории Ханты-Мансийского автономного округа – Югры, такие как:</w:t>
      </w:r>
    </w:p>
    <w:p w:rsidR="009742A2" w:rsidRPr="00233E04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3E04">
        <w:rPr>
          <w:rFonts w:ascii="Times New Roman" w:hAnsi="Times New Roman"/>
          <w:sz w:val="24"/>
          <w:szCs w:val="24"/>
        </w:rPr>
        <w:t>способствующих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 </w:t>
      </w:r>
      <w:r w:rsidRPr="0013152B">
        <w:rPr>
          <w:rFonts w:ascii="Times New Roman" w:eastAsia="Calibri" w:hAnsi="Times New Roman"/>
          <w:lang w:eastAsia="en-US"/>
        </w:rPr>
        <w:t>формированию единого этнокультурного пространства на территории ХМАО-Югры</w:t>
      </w:r>
      <w:r>
        <w:rPr>
          <w:rFonts w:ascii="Times New Roman" w:hAnsi="Times New Roman"/>
          <w:sz w:val="24"/>
          <w:szCs w:val="24"/>
        </w:rPr>
        <w:t xml:space="preserve"> (народные гуляния,</w:t>
      </w:r>
      <w:r w:rsidRPr="00233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викторины</w:t>
      </w:r>
      <w:r w:rsidRPr="00233E04">
        <w:rPr>
          <w:rFonts w:ascii="Times New Roman" w:hAnsi="Times New Roman"/>
          <w:sz w:val="24"/>
          <w:szCs w:val="24"/>
        </w:rPr>
        <w:t xml:space="preserve">, турнир по волейболу, </w:t>
      </w:r>
      <w:r>
        <w:rPr>
          <w:rFonts w:ascii="Times New Roman" w:hAnsi="Times New Roman"/>
          <w:sz w:val="24"/>
          <w:szCs w:val="24"/>
        </w:rPr>
        <w:t>познавательные игровые программы, викторины),</w:t>
      </w:r>
    </w:p>
    <w:p w:rsidR="009742A2" w:rsidRPr="00233E04" w:rsidRDefault="009742A2" w:rsidP="0097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lastRenderedPageBreak/>
        <w:t>- мероприятия, направленные на реализацию деятельности в сохранении и развитии культуры конкретных этнических групп (в том числе с у</w:t>
      </w:r>
      <w:r>
        <w:rPr>
          <w:rFonts w:ascii="Times New Roman" w:hAnsi="Times New Roman"/>
          <w:sz w:val="24"/>
          <w:szCs w:val="24"/>
        </w:rPr>
        <w:t xml:space="preserve">частием инвалидов и лиц с ОВЗ) (конкурсы рисунков, информационные часы, кинопоказы и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211"/>
        <w:gridCol w:w="1984"/>
        <w:gridCol w:w="1985"/>
        <w:gridCol w:w="1984"/>
      </w:tblGrid>
      <w:tr w:rsidR="00824969" w:rsidRPr="00CB7C8A" w:rsidTr="000A7963">
        <w:trPr>
          <w:trHeight w:val="282"/>
        </w:trPr>
        <w:tc>
          <w:tcPr>
            <w:tcW w:w="583" w:type="dxa"/>
            <w:vMerge w:val="restart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shd w:val="clear" w:color="auto" w:fill="auto"/>
            <w:noWrap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985" w:type="dxa"/>
            <w:shd w:val="clear" w:color="auto" w:fill="auto"/>
            <w:noWrap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984" w:type="dxa"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824969" w:rsidRPr="00CB7C8A" w:rsidTr="000A7963">
        <w:trPr>
          <w:trHeight w:val="305"/>
        </w:trPr>
        <w:tc>
          <w:tcPr>
            <w:tcW w:w="583" w:type="dxa"/>
            <w:vMerge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1985" w:type="dxa"/>
            <w:shd w:val="clear" w:color="auto" w:fill="auto"/>
            <w:noWrap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1984" w:type="dxa"/>
          </w:tcPr>
          <w:p w:rsidR="00824969" w:rsidRPr="00CB7C8A" w:rsidRDefault="00824969" w:rsidP="008249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человек</w:t>
            </w:r>
          </w:p>
        </w:tc>
      </w:tr>
      <w:tr w:rsidR="00824969" w:rsidRPr="00CB7C8A" w:rsidTr="000A7963">
        <w:trPr>
          <w:trHeight w:val="271"/>
        </w:trPr>
        <w:tc>
          <w:tcPr>
            <w:tcW w:w="583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0A7963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Участники мероприятий </w:t>
            </w:r>
          </w:p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i/>
                <w:sz w:val="20"/>
                <w:szCs w:val="20"/>
              </w:rPr>
              <w:t>(1=1.1 + 1.2+.1.3)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7149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9141</w:t>
            </w:r>
          </w:p>
        </w:tc>
        <w:tc>
          <w:tcPr>
            <w:tcW w:w="1984" w:type="dxa"/>
          </w:tcPr>
          <w:p w:rsidR="00824969" w:rsidRPr="00CB7C8A" w:rsidRDefault="00E72E08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8980</w:t>
            </w:r>
          </w:p>
        </w:tc>
      </w:tr>
      <w:tr w:rsidR="00824969" w:rsidRPr="00CB7C8A" w:rsidTr="000A7963">
        <w:trPr>
          <w:trHeight w:val="261"/>
        </w:trPr>
        <w:tc>
          <w:tcPr>
            <w:tcW w:w="583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11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Добровольцы (Волонтеры)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824969" w:rsidRPr="00CB7C8A" w:rsidTr="000A7963">
        <w:trPr>
          <w:trHeight w:val="265"/>
        </w:trPr>
        <w:tc>
          <w:tcPr>
            <w:tcW w:w="583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11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Артисты, организаторы,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>ерсонал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984" w:type="dxa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824969" w:rsidRPr="00CB7C8A" w:rsidTr="000A7963">
        <w:trPr>
          <w:trHeight w:val="303"/>
        </w:trPr>
        <w:tc>
          <w:tcPr>
            <w:tcW w:w="583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11" w:type="dxa"/>
            <w:shd w:val="clear" w:color="auto" w:fill="auto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Зрители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6549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24969" w:rsidRPr="00CB7C8A" w:rsidRDefault="00824969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8554</w:t>
            </w:r>
          </w:p>
        </w:tc>
        <w:tc>
          <w:tcPr>
            <w:tcW w:w="1984" w:type="dxa"/>
          </w:tcPr>
          <w:p w:rsidR="00824969" w:rsidRPr="00CB7C8A" w:rsidRDefault="00E72E08" w:rsidP="0082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8488</w:t>
            </w:r>
          </w:p>
        </w:tc>
      </w:tr>
    </w:tbl>
    <w:p w:rsidR="00522B0F" w:rsidRDefault="00522B0F" w:rsidP="0052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96" w:rsidRPr="00C5468D" w:rsidRDefault="00FA3596" w:rsidP="005C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68D">
        <w:rPr>
          <w:rFonts w:ascii="Times New Roman" w:hAnsi="Times New Roman"/>
          <w:sz w:val="24"/>
          <w:szCs w:val="24"/>
        </w:rPr>
        <w:t xml:space="preserve">Число участников по сравнению с 2017 годом увеличилось на 1831 единицу, с 2018 годом уменьшилось на 161 единицу </w:t>
      </w:r>
      <w:r w:rsidR="005C14CA" w:rsidRPr="00C5468D">
        <w:rPr>
          <w:rFonts w:ascii="Times New Roman" w:hAnsi="Times New Roman"/>
          <w:color w:val="000000" w:themeColor="text1"/>
          <w:sz w:val="24"/>
          <w:szCs w:val="24"/>
        </w:rPr>
        <w:t>связи с</w:t>
      </w:r>
      <w:r w:rsidR="0018413C" w:rsidRPr="00C5468D">
        <w:rPr>
          <w:rFonts w:ascii="Times New Roman" w:hAnsi="Times New Roman"/>
          <w:bCs/>
          <w:sz w:val="24"/>
          <w:szCs w:val="24"/>
        </w:rPr>
        <w:t xml:space="preserve"> уходом из коллективов</w:t>
      </w:r>
      <w:r w:rsidR="005C14CA" w:rsidRPr="00C5468D">
        <w:rPr>
          <w:rFonts w:ascii="Times New Roman" w:hAnsi="Times New Roman"/>
          <w:bCs/>
          <w:sz w:val="24"/>
          <w:szCs w:val="24"/>
        </w:rPr>
        <w:t xml:space="preserve"> учащихся, которые оканчивают общеобразовательные школы,</w:t>
      </w:r>
      <w:r w:rsidRPr="00C5468D">
        <w:rPr>
          <w:rFonts w:ascii="Times New Roman" w:hAnsi="Times New Roman"/>
          <w:sz w:val="24"/>
          <w:szCs w:val="24"/>
        </w:rPr>
        <w:t xml:space="preserve"> и уменьшением участия учащихся Кадетской школы-интерната в культурно-массовых мероприятиях. </w:t>
      </w:r>
    </w:p>
    <w:p w:rsidR="00026E5E" w:rsidRDefault="00026E5E" w:rsidP="0052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B0F" w:rsidRPr="006F03A7" w:rsidRDefault="00522B0F" w:rsidP="00290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3A7">
        <w:rPr>
          <w:rFonts w:ascii="Times New Roman" w:hAnsi="Times New Roman"/>
          <w:sz w:val="24"/>
          <w:szCs w:val="24"/>
        </w:rPr>
        <w:t>б) количественные показатели мероприятий, способствующих сохранению традиционной культуры и формированию единого этнокультурного простра</w:t>
      </w:r>
      <w:r w:rsidR="00E72E08">
        <w:rPr>
          <w:rFonts w:ascii="Times New Roman" w:hAnsi="Times New Roman"/>
          <w:sz w:val="24"/>
          <w:szCs w:val="24"/>
        </w:rPr>
        <w:t>нства на территории ХМАО – Югры</w:t>
      </w:r>
    </w:p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59"/>
        <w:gridCol w:w="1418"/>
        <w:gridCol w:w="850"/>
      </w:tblGrid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 xml:space="preserve">Для детей и </w:t>
            </w:r>
          </w:p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подростков 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 xml:space="preserve">Для молодежи </w:t>
            </w:r>
          </w:p>
          <w:p w:rsidR="00522B0F" w:rsidRPr="00CB7C8A" w:rsidRDefault="00005519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от 14</w:t>
            </w:r>
            <w:r w:rsidR="00522B0F" w:rsidRPr="00CB7C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r w:rsidR="00522B0F" w:rsidRPr="00CB7C8A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Для других возрастных категорий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мероприятия, способствующие формированию единого этнокультурного пространства на территории ХМАО-Югры, из них  (1.  =1.1 + 1.2)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мероприятия, направленные на реализацию деятельности в сохранении и развитии культуры конкретных этнических групп (в том числе с участием</w:t>
            </w:r>
            <w:r w:rsidR="00005519"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инвалидов и лиц с ОВЗ), всего:</w:t>
            </w: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(1.1 = 1.1.1 + 1.1.2 + 1.1.3)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0055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способствующих</w:t>
            </w:r>
            <w:proofErr w:type="gramEnd"/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сохранению и развитию культуры КМНС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B769E4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B769E4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CB7C8A" w:rsidRDefault="00005519" w:rsidP="000055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способствующих</w:t>
            </w:r>
            <w:proofErr w:type="gramEnd"/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сохранению </w:t>
            </w:r>
            <w:r w:rsidR="00522B0F"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развитию культ</w:t>
            </w: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уры русского населения Западно</w:t>
            </w:r>
            <w:r w:rsidR="00522B0F"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-Сибирского региона, в том числе Казачьей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CB7C8A" w:rsidRDefault="00B769E4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CB7C8A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способствующие развитию культуры других отдельных народов и национальностей, проживающих на территории автономного округа - Югры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EE4D72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EE4D72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CB7C8A" w:rsidRDefault="00EE4D72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0C7900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B0F" w:rsidRPr="00CB7C8A" w:rsidTr="000A79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Мероприятия, способствующие развитию межэтнического взаимодействия (в том числе с участием инвалидов и лиц с ОВЗ)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EE4D72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CB7C8A" w:rsidRDefault="00A44FD1" w:rsidP="0033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522B0F" w:rsidRDefault="00522B0F" w:rsidP="00522B0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C14CA" w:rsidRPr="00C5468D" w:rsidRDefault="005C14CA" w:rsidP="005C14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468D">
        <w:rPr>
          <w:rFonts w:ascii="Times New Roman" w:hAnsi="Times New Roman"/>
          <w:sz w:val="24"/>
          <w:szCs w:val="24"/>
        </w:rPr>
        <w:lastRenderedPageBreak/>
        <w:t>Число мероприятий, способствующих сохранению традиционной культуры и формированию единого этнокультурного пространства на территории ХМАО – Югры</w:t>
      </w:r>
      <w:r w:rsidRPr="00C5468D">
        <w:rPr>
          <w:rFonts w:ascii="Times New Roman" w:eastAsia="Calibri" w:hAnsi="Times New Roman"/>
          <w:sz w:val="24"/>
          <w:szCs w:val="24"/>
          <w:lang w:eastAsia="en-US"/>
        </w:rPr>
        <w:t>, по сравнению с 2017 годом увеличилось на 13 мероприятий, с 2018 годом – на 12 мероприятий.</w:t>
      </w:r>
    </w:p>
    <w:p w:rsidR="005C14CA" w:rsidRDefault="005C14CA" w:rsidP="005C14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4CA" w:rsidRPr="00FD6031" w:rsidRDefault="005C14CA" w:rsidP="005C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031">
        <w:rPr>
          <w:rFonts w:ascii="Times New Roman" w:hAnsi="Times New Roman"/>
          <w:sz w:val="24"/>
          <w:szCs w:val="24"/>
        </w:rPr>
        <w:t>в) Сведения о носителях, исполнителях и мастерах фольклора коренных малочисленных народов Севера,</w:t>
      </w:r>
      <w:r>
        <w:rPr>
          <w:rFonts w:ascii="Times New Roman" w:hAnsi="Times New Roman"/>
          <w:sz w:val="24"/>
          <w:szCs w:val="24"/>
        </w:rPr>
        <w:t xml:space="preserve"> работающих (или участвующих в </w:t>
      </w:r>
      <w:r w:rsidRPr="00FD6031">
        <w:rPr>
          <w:rFonts w:ascii="Times New Roman" w:hAnsi="Times New Roman"/>
          <w:sz w:val="24"/>
          <w:szCs w:val="24"/>
        </w:rPr>
        <w:t>клубных формированиях) в учреждениях культурно-досугового типа.</w:t>
      </w:r>
    </w:p>
    <w:p w:rsidR="005C14CA" w:rsidRPr="00FD6031" w:rsidRDefault="005C14CA" w:rsidP="005C14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6031">
        <w:rPr>
          <w:rFonts w:ascii="Times New Roman" w:hAnsi="Times New Roman"/>
          <w:i/>
          <w:sz w:val="24"/>
          <w:szCs w:val="24"/>
        </w:rPr>
        <w:t>Информация о носителе, исполнителе и мастере</w:t>
      </w:r>
      <w:r w:rsidRPr="00FD60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6031">
        <w:rPr>
          <w:rFonts w:ascii="Times New Roman" w:hAnsi="Times New Roman"/>
          <w:i/>
          <w:spacing w:val="-6"/>
          <w:sz w:val="24"/>
          <w:szCs w:val="24"/>
        </w:rPr>
        <w:t xml:space="preserve">фольклора коренных малочисленных народов Севера заполняется в соответствии с Положением </w:t>
      </w:r>
      <w:r w:rsidRPr="00FD6031">
        <w:rPr>
          <w:rFonts w:ascii="Times New Roman" w:hAnsi="Times New Roman"/>
          <w:i/>
          <w:sz w:val="24"/>
          <w:szCs w:val="24"/>
        </w:rPr>
        <w:t>о порядке и условиях размещения информации о персоналиях в Реестре, раздел «Носители, исполнители и мастера фольклора коренных малочисленных народов Севера Ханты-Мансийского автономного округа – Югры».</w:t>
      </w:r>
    </w:p>
    <w:p w:rsidR="005C14CA" w:rsidRPr="0078678A" w:rsidRDefault="005C14CA" w:rsidP="005C14CA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284"/>
        <w:gridCol w:w="1834"/>
        <w:gridCol w:w="709"/>
        <w:gridCol w:w="1284"/>
        <w:gridCol w:w="1719"/>
        <w:gridCol w:w="682"/>
      </w:tblGrid>
      <w:tr w:rsidR="005C14CA" w:rsidRPr="00CB7C8A" w:rsidTr="000A79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Количественные показатели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center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center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2019 г.</w:t>
            </w:r>
          </w:p>
        </w:tc>
      </w:tr>
      <w:tr w:rsidR="005C14CA" w:rsidRPr="00CB7C8A" w:rsidTr="000A796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работники КДУ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участники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иное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работники КДУ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участники клубных формирований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иное</w:t>
            </w:r>
          </w:p>
        </w:tc>
      </w:tr>
      <w:tr w:rsidR="005C14CA" w:rsidRPr="00CB7C8A" w:rsidTr="000A79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spacing w:val="-6"/>
              </w:rPr>
            </w:pPr>
            <w:r w:rsidRPr="00CB7C8A">
              <w:rPr>
                <w:rFonts w:ascii="Times New Roman" w:hAnsi="Times New Roman"/>
                <w:spacing w:val="-6"/>
              </w:rPr>
              <w:t>Носитель фольклора коренных малочисленных народов Севера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</w:rPr>
            </w:pPr>
          </w:p>
        </w:tc>
      </w:tr>
      <w:tr w:rsidR="005C14CA" w:rsidRPr="00CB7C8A" w:rsidTr="000A79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spacing w:val="-6"/>
              </w:rPr>
              <w:t>Исполнитель фольклора коренных малочисленных народов Севера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C14CA" w:rsidRPr="00CB7C8A" w:rsidTr="000A79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spacing w:val="-6"/>
              </w:rPr>
            </w:pPr>
            <w:r w:rsidRPr="00CB7C8A">
              <w:rPr>
                <w:rFonts w:ascii="Times New Roman" w:hAnsi="Times New Roman"/>
                <w:spacing w:val="-6"/>
              </w:rPr>
              <w:t>Мастер фольклора коренных малочисленных народов Севера*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B7C8A" w:rsidRDefault="005C14CA" w:rsidP="00D02F2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C14CA" w:rsidRDefault="005C14CA" w:rsidP="005C14CA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5C14CA" w:rsidRPr="00FD6031" w:rsidRDefault="005C14CA" w:rsidP="005C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031">
        <w:rPr>
          <w:rFonts w:ascii="Times New Roman" w:hAnsi="Times New Roman"/>
          <w:sz w:val="24"/>
          <w:szCs w:val="24"/>
        </w:rPr>
        <w:t>К</w:t>
      </w:r>
      <w:r w:rsidR="005E51A3">
        <w:rPr>
          <w:rFonts w:ascii="Times New Roman" w:hAnsi="Times New Roman"/>
          <w:sz w:val="24"/>
          <w:szCs w:val="24"/>
        </w:rPr>
        <w:t xml:space="preserve">ачественный анализ показателей </w:t>
      </w:r>
      <w:r w:rsidRPr="00FD6031">
        <w:rPr>
          <w:rFonts w:ascii="Times New Roman" w:hAnsi="Times New Roman"/>
          <w:sz w:val="24"/>
          <w:szCs w:val="24"/>
        </w:rPr>
        <w:t>с учетом 2018г.</w:t>
      </w:r>
    </w:p>
    <w:p w:rsidR="00CB7C8A" w:rsidRDefault="00CB7C8A" w:rsidP="005C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4CA" w:rsidRDefault="005C14CA" w:rsidP="005C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031">
        <w:rPr>
          <w:rFonts w:ascii="Times New Roman" w:hAnsi="Times New Roman"/>
          <w:sz w:val="24"/>
          <w:szCs w:val="24"/>
        </w:rPr>
        <w:t xml:space="preserve">г) Сведения о мастерах народных художественных промыслов, работающих (или участвующих в клубных формированиях) в учреждениях культурно-досугового типа </w:t>
      </w:r>
    </w:p>
    <w:p w:rsidR="005571FC" w:rsidRPr="00FD6031" w:rsidRDefault="005571FC" w:rsidP="005C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1017"/>
        <w:gridCol w:w="807"/>
        <w:gridCol w:w="611"/>
        <w:gridCol w:w="822"/>
        <w:gridCol w:w="879"/>
        <w:gridCol w:w="807"/>
        <w:gridCol w:w="752"/>
        <w:gridCol w:w="709"/>
      </w:tblGrid>
      <w:tr w:rsidR="005571FC" w:rsidRPr="005571FC" w:rsidTr="001A14E7"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Вид промысла</w:t>
            </w:r>
          </w:p>
        </w:tc>
        <w:tc>
          <w:tcPr>
            <w:tcW w:w="6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Количество мастеров</w:t>
            </w:r>
          </w:p>
        </w:tc>
      </w:tr>
      <w:tr w:rsidR="005571FC" w:rsidRPr="005571FC" w:rsidTr="001A14E7">
        <w:trPr>
          <w:trHeight w:val="143"/>
        </w:trPr>
        <w:tc>
          <w:tcPr>
            <w:tcW w:w="3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4CA" w:rsidRPr="005571FC" w:rsidRDefault="005C14CA" w:rsidP="00D0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1FC">
              <w:rPr>
                <w:rFonts w:ascii="Times New Roman" w:hAnsi="Times New Roman"/>
                <w:b/>
                <w:sz w:val="16"/>
                <w:szCs w:val="16"/>
              </w:rPr>
              <w:t xml:space="preserve"> 2018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FC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</w:tr>
      <w:tr w:rsidR="001A14E7" w:rsidRPr="005571FC" w:rsidTr="001A14E7">
        <w:trPr>
          <w:trHeight w:val="231"/>
        </w:trPr>
        <w:tc>
          <w:tcPr>
            <w:tcW w:w="3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4CA" w:rsidRPr="005571FC" w:rsidRDefault="005C14CA" w:rsidP="00D0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1A14E7" w:rsidRPr="005571FC" w:rsidTr="001A14E7">
        <w:trPr>
          <w:trHeight w:val="263"/>
        </w:trPr>
        <w:tc>
          <w:tcPr>
            <w:tcW w:w="3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4CA" w:rsidRPr="005571FC" w:rsidRDefault="005C14CA" w:rsidP="00D0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народные мастера России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4CA" w:rsidRPr="005571FC" w:rsidRDefault="005C14CA" w:rsidP="00D02F2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мастера НХП Югры</w:t>
            </w:r>
          </w:p>
        </w:tc>
      </w:tr>
      <w:tr w:rsidR="001A14E7" w:rsidRPr="005571FC" w:rsidTr="001A14E7">
        <w:trPr>
          <w:cantSplit/>
          <w:trHeight w:val="1369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CA" w:rsidRPr="005571FC" w:rsidRDefault="005C14CA" w:rsidP="00D0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14CA" w:rsidRPr="005571FC" w:rsidRDefault="005C14CA" w:rsidP="000A7963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1FC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</w:tr>
      <w:tr w:rsidR="001A14E7" w:rsidRPr="005571FC" w:rsidTr="001A14E7">
        <w:trPr>
          <w:trHeight w:val="18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20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Производство художественной керамики;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23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Художественная обработка кости и рога;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39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Производство строчевышитых изделий </w:t>
            </w:r>
            <w:r w:rsidRPr="000A7963">
              <w:rPr>
                <w:rFonts w:ascii="Times New Roman" w:hAnsi="Times New Roman"/>
                <w:sz w:val="20"/>
                <w:szCs w:val="20"/>
              </w:rPr>
              <w:t>народных художественных промыслов</w:t>
            </w: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30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>Художественное ручное ткачество;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28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Художественное ручное вязание;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26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Художественная обработка кожи и меха;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E7" w:rsidRPr="005571FC" w:rsidTr="001A14E7">
        <w:trPr>
          <w:trHeight w:val="35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CA" w:rsidRPr="000A7963" w:rsidRDefault="005C14CA" w:rsidP="00D02F28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Прочие строчевышитые изделия </w:t>
            </w:r>
            <w:r w:rsidRPr="000A7963">
              <w:rPr>
                <w:rFonts w:ascii="Times New Roman" w:hAnsi="Times New Roman"/>
                <w:sz w:val="20"/>
                <w:szCs w:val="20"/>
              </w:rPr>
              <w:t>народных художественных промыслов</w:t>
            </w:r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>бисероплетение</w:t>
            </w:r>
            <w:proofErr w:type="spellEnd"/>
            <w:r w:rsidRPr="000A7963">
              <w:rPr>
                <w:rFonts w:ascii="Times New Roman" w:hAnsi="Times New Roman"/>
                <w:spacing w:val="-6"/>
                <w:sz w:val="20"/>
                <w:szCs w:val="20"/>
              </w:rPr>
              <w:t>, куклы, игрушки).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4CA" w:rsidRPr="005571FC" w:rsidRDefault="005C14CA" w:rsidP="00D02F2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4CA" w:rsidRDefault="005C14CA" w:rsidP="005C14CA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5C14CA" w:rsidRPr="00FD6031" w:rsidRDefault="005C14CA" w:rsidP="005C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031">
        <w:rPr>
          <w:rFonts w:ascii="Times New Roman" w:hAnsi="Times New Roman"/>
          <w:sz w:val="24"/>
          <w:szCs w:val="24"/>
        </w:rPr>
        <w:t>Качественный анализ показателей с учетом 2017г. и 2018г.</w:t>
      </w:r>
    </w:p>
    <w:p w:rsidR="005C14CA" w:rsidRPr="005C14CA" w:rsidRDefault="005C14CA" w:rsidP="005C14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2615" w:rsidRDefault="005571FC" w:rsidP="00D3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22B0F" w:rsidRPr="00B84357">
        <w:rPr>
          <w:rFonts w:ascii="Times New Roman" w:hAnsi="Times New Roman"/>
          <w:sz w:val="24"/>
          <w:szCs w:val="24"/>
        </w:rPr>
        <w:t xml:space="preserve">) </w:t>
      </w:r>
      <w:r w:rsidR="00422615" w:rsidRPr="00D24462">
        <w:rPr>
          <w:rFonts w:ascii="Times New Roman" w:hAnsi="Times New Roman"/>
          <w:sz w:val="24"/>
          <w:szCs w:val="24"/>
        </w:rPr>
        <w:t>Наличие в муниципальном образовании Центра казачьей культуры, его функционал (регламент работы, направления деятельности, организация взаимодействие с казачьими обществами и Окружным казачьим центром, участие во Всероссийских и региональных мероприятиях, направленных на поддержку казачества и развитие казачьей культуры и т.п.)</w:t>
      </w:r>
    </w:p>
    <w:p w:rsidR="00422615" w:rsidRDefault="00422615" w:rsidP="00D3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E34" w:rsidRPr="00D31447" w:rsidRDefault="00CD4E34" w:rsidP="00D3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 xml:space="preserve">С августа 2018 года образован </w:t>
      </w:r>
      <w:r w:rsidR="00D31447" w:rsidRPr="00D31447">
        <w:rPr>
          <w:rFonts w:ascii="Times New Roman" w:hAnsi="Times New Roman"/>
          <w:sz w:val="24"/>
          <w:szCs w:val="24"/>
        </w:rPr>
        <w:t>центр (отдел)</w:t>
      </w:r>
      <w:r w:rsidRPr="00D31447">
        <w:rPr>
          <w:rFonts w:ascii="Times New Roman" w:hAnsi="Times New Roman"/>
          <w:sz w:val="24"/>
          <w:szCs w:val="24"/>
        </w:rPr>
        <w:t xml:space="preserve"> казачьей культуры при Муниципальном учреждении культуры «Сельский дом культуры и досуга» с. Нялинское. </w:t>
      </w:r>
      <w:r w:rsidR="00D31447" w:rsidRPr="00D31447">
        <w:rPr>
          <w:rFonts w:ascii="Times New Roman" w:hAnsi="Times New Roman"/>
          <w:sz w:val="24"/>
          <w:szCs w:val="24"/>
        </w:rPr>
        <w:t xml:space="preserve">Разработано Положение о центре (отделе) казачьей культуры при Муниципальном учреждении культуры «Сельский дом культуры и досуга» с. Нялинское. </w:t>
      </w:r>
      <w:proofErr w:type="gramStart"/>
      <w:r w:rsidR="00D31447" w:rsidRPr="00D31447">
        <w:rPr>
          <w:rFonts w:ascii="Times New Roman" w:hAnsi="Times New Roman"/>
          <w:sz w:val="24"/>
          <w:szCs w:val="24"/>
        </w:rPr>
        <w:t>Центр (отдел) казачьей культуры (далее – Центр) является клубным формированием, координирующим вопросы взаимодействия с войсковыми казачьими обществами и общественными объединениями казаков по развитию в едином общенациональном российском культурном пространстве своеобразия национальных культур славянских, тюркских народов, казачества, малочисленных коренных народов Севера, Сибири и Дальнего Востока, народов Кавказа, других народов России и традиционного национального любительского художественного творчества.</w:t>
      </w:r>
      <w:proofErr w:type="gramEnd"/>
      <w:r w:rsidR="00D31447" w:rsidRPr="00D31447">
        <w:rPr>
          <w:rFonts w:ascii="Times New Roman" w:hAnsi="Times New Roman"/>
          <w:sz w:val="24"/>
          <w:szCs w:val="24"/>
        </w:rPr>
        <w:t xml:space="preserve"> </w:t>
      </w:r>
      <w:r w:rsidRPr="00D31447">
        <w:rPr>
          <w:rFonts w:ascii="Times New Roman" w:hAnsi="Times New Roman"/>
          <w:sz w:val="24"/>
          <w:szCs w:val="24"/>
        </w:rPr>
        <w:t>С 01.12.2018 года образована вокальная группа «Каз</w:t>
      </w:r>
      <w:r w:rsidR="00C93EDC">
        <w:rPr>
          <w:rFonts w:ascii="Times New Roman" w:hAnsi="Times New Roman"/>
          <w:sz w:val="24"/>
          <w:szCs w:val="24"/>
        </w:rPr>
        <w:t xml:space="preserve">ачьи напевы» (число участников </w:t>
      </w:r>
      <w:r w:rsidR="005A1AF9">
        <w:rPr>
          <w:rFonts w:ascii="Times New Roman" w:hAnsi="Times New Roman"/>
          <w:sz w:val="24"/>
          <w:szCs w:val="24"/>
        </w:rPr>
        <w:t>8</w:t>
      </w:r>
      <w:r w:rsidRPr="00D31447">
        <w:rPr>
          <w:rFonts w:ascii="Times New Roman" w:hAnsi="Times New Roman"/>
          <w:sz w:val="24"/>
          <w:szCs w:val="24"/>
        </w:rPr>
        <w:t xml:space="preserve"> единиц). </w:t>
      </w:r>
    </w:p>
    <w:p w:rsidR="00D31447" w:rsidRPr="00D31447" w:rsidRDefault="00D31447" w:rsidP="00D31447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1447">
        <w:rPr>
          <w:rFonts w:ascii="Times New Roman" w:hAnsi="Times New Roman"/>
          <w:b/>
          <w:sz w:val="24"/>
          <w:szCs w:val="24"/>
        </w:rPr>
        <w:t>Цели и задачи центра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1. Основной задачей Центра является сохранение и развитие многообразия самобытных национальных культур народов России во взаимодействии с национально-культурными центрами, автономиями, объединениями, с войсковыми казачьими обществами и общественными объед</w:t>
      </w:r>
      <w:r>
        <w:rPr>
          <w:rFonts w:ascii="Times New Roman" w:hAnsi="Times New Roman"/>
          <w:sz w:val="24"/>
          <w:szCs w:val="24"/>
        </w:rPr>
        <w:t>инениями казаков.</w:t>
      </w:r>
      <w:r w:rsidRPr="00D31447">
        <w:rPr>
          <w:rFonts w:ascii="Times New Roman" w:hAnsi="Times New Roman"/>
          <w:sz w:val="24"/>
          <w:szCs w:val="24"/>
        </w:rPr>
        <w:t xml:space="preserve"> 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2. Формирование системного взаимодействия и обеспечение координации деятельности учреждения с войсковыми казачьими обществами и общественными объединениями казаков, другими национально-культурными и этнокультурными общественными объединениями по вопросам сохранения, поддержки и развития национального культурного многообразия, укрепления единого культурного общена</w:t>
      </w:r>
      <w:r>
        <w:rPr>
          <w:rFonts w:ascii="Times New Roman" w:hAnsi="Times New Roman"/>
          <w:sz w:val="24"/>
          <w:szCs w:val="24"/>
        </w:rPr>
        <w:t>ционального пространства страны.</w:t>
      </w:r>
      <w:r w:rsidRPr="00D31447">
        <w:rPr>
          <w:rFonts w:ascii="Times New Roman" w:hAnsi="Times New Roman"/>
          <w:sz w:val="24"/>
          <w:szCs w:val="24"/>
        </w:rPr>
        <w:t xml:space="preserve">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3. Формирование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4"/>
          <w:szCs w:val="24"/>
        </w:rPr>
        <w:t>.</w:t>
      </w:r>
      <w:r w:rsidRPr="00D31447">
        <w:rPr>
          <w:rFonts w:ascii="Times New Roman" w:hAnsi="Times New Roman"/>
          <w:sz w:val="24"/>
          <w:szCs w:val="24"/>
        </w:rPr>
        <w:t xml:space="preserve"> 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4. Оказание методической помощи войсковым казачьим обществам и общественным объединениям казаков, другим национально-культурным и этнокультурным общественным объединениям по сохранению, поддержке и развитию национального культурного многообразия (во взаимодействии с другими структурными подразделениями учреждения</w:t>
      </w:r>
      <w:r>
        <w:rPr>
          <w:rFonts w:ascii="Times New Roman" w:hAnsi="Times New Roman"/>
          <w:sz w:val="24"/>
          <w:szCs w:val="24"/>
        </w:rPr>
        <w:t>).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5. Установление и развитие творческих контактов, культурного обмена между войсковыми казачьими обществами и общественными объединениями казаков, другими национально-культурными и этнокультурными общественными объединениями по сохранению, поддержке и развитию национального культурного многообразия (во взаимодействии с другими структурн</w:t>
      </w:r>
      <w:r>
        <w:rPr>
          <w:rFonts w:ascii="Times New Roman" w:hAnsi="Times New Roman"/>
          <w:sz w:val="24"/>
          <w:szCs w:val="24"/>
        </w:rPr>
        <w:t>ыми подразделениями учреждения).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lastRenderedPageBreak/>
        <w:t xml:space="preserve">6. Оказание содействия в создании печатной и фото продукции в сфере сохранения и развития национальных культур народов России. </w:t>
      </w:r>
    </w:p>
    <w:p w:rsidR="00D31447" w:rsidRPr="00D31447" w:rsidRDefault="00D31447" w:rsidP="00D31447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1447">
        <w:rPr>
          <w:rFonts w:ascii="Times New Roman" w:hAnsi="Times New Roman"/>
          <w:b/>
          <w:sz w:val="24"/>
          <w:szCs w:val="24"/>
        </w:rPr>
        <w:t>Функции центра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 xml:space="preserve">1. Осуществление информационного и творческого содействия войсковым казачьим обществам и общественным объединениям казаков, другим </w:t>
      </w:r>
      <w:proofErr w:type="gramStart"/>
      <w:r w:rsidRPr="00D31447">
        <w:rPr>
          <w:rFonts w:ascii="Times New Roman" w:hAnsi="Times New Roman"/>
          <w:sz w:val="24"/>
          <w:szCs w:val="24"/>
        </w:rPr>
        <w:t>национально-культурными</w:t>
      </w:r>
      <w:proofErr w:type="gramEnd"/>
      <w:r w:rsidRPr="00D31447">
        <w:rPr>
          <w:rFonts w:ascii="Times New Roman" w:hAnsi="Times New Roman"/>
          <w:sz w:val="24"/>
          <w:szCs w:val="24"/>
        </w:rPr>
        <w:t xml:space="preserve"> и этнокультурным общественным объединениям по вопросам сохранения, поддержки и развития культурного многообразия, традиций культуры и быта народов России, укрепления единого культурного общенационального пространства страны</w:t>
      </w:r>
      <w:r>
        <w:rPr>
          <w:rFonts w:ascii="Times New Roman" w:hAnsi="Times New Roman"/>
          <w:sz w:val="24"/>
          <w:szCs w:val="24"/>
        </w:rPr>
        <w:t>.</w:t>
      </w:r>
      <w:r w:rsidRPr="00D31447">
        <w:rPr>
          <w:rFonts w:ascii="Times New Roman" w:hAnsi="Times New Roman"/>
          <w:sz w:val="24"/>
          <w:szCs w:val="24"/>
        </w:rPr>
        <w:t xml:space="preserve"> 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2. Содействие в обеспечении участия национальных творческих коллективов любительского творчества в мероприятиях, относящи</w:t>
      </w:r>
      <w:r>
        <w:rPr>
          <w:rFonts w:ascii="Times New Roman" w:hAnsi="Times New Roman"/>
          <w:sz w:val="24"/>
          <w:szCs w:val="24"/>
        </w:rPr>
        <w:t>хся к сфере деятельности Центра.</w:t>
      </w:r>
      <w:r w:rsidRPr="00D31447">
        <w:rPr>
          <w:rFonts w:ascii="Times New Roman" w:hAnsi="Times New Roman"/>
          <w:sz w:val="24"/>
          <w:szCs w:val="24"/>
        </w:rPr>
        <w:t xml:space="preserve">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3. Подготовка и оперативное размещение на интернет–ресурсах учреждения аналитических, информационных, рекламных и презентационных материалов по на</w:t>
      </w:r>
      <w:r>
        <w:rPr>
          <w:rFonts w:ascii="Times New Roman" w:hAnsi="Times New Roman"/>
          <w:sz w:val="24"/>
          <w:szCs w:val="24"/>
        </w:rPr>
        <w:t>правлениям деятельности Центра.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4. Взаимодействие со структурными подразделениями учреждения, установление и развитие деловых контактов, участие в разработке планов и соглашений о взаимовыгодном сотрудничестве с заинтересованными партнерами по на</w:t>
      </w:r>
      <w:r>
        <w:rPr>
          <w:rFonts w:ascii="Times New Roman" w:hAnsi="Times New Roman"/>
          <w:sz w:val="24"/>
          <w:szCs w:val="24"/>
        </w:rPr>
        <w:t>правлениям деятельности Центра.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5. Координация деятельности по реализации культурной политики</w:t>
      </w:r>
      <w:r>
        <w:rPr>
          <w:rFonts w:ascii="Times New Roman" w:hAnsi="Times New Roman"/>
          <w:sz w:val="24"/>
          <w:szCs w:val="24"/>
        </w:rPr>
        <w:t xml:space="preserve"> в сфере российского казачества.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6. Организация и проведение совместных с войсковыми казачьими обществами и общественными объединениями казаков, другими национально-культурными и этнокультурными общественными объединениями по вопросам сохранения, поддержки и развития культурного многообразия, традиций культуры и быта народов России меропр</w:t>
      </w:r>
      <w:r>
        <w:rPr>
          <w:rFonts w:ascii="Times New Roman" w:hAnsi="Times New Roman"/>
          <w:sz w:val="24"/>
          <w:szCs w:val="24"/>
        </w:rPr>
        <w:t>иятий в сфере казачьей культуры.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7. Взаимодействие с окр</w:t>
      </w:r>
      <w:r>
        <w:rPr>
          <w:rFonts w:ascii="Times New Roman" w:hAnsi="Times New Roman"/>
          <w:sz w:val="24"/>
          <w:szCs w:val="24"/>
        </w:rPr>
        <w:t>ужным центром казачьей культуры.</w:t>
      </w:r>
    </w:p>
    <w:p w:rsidR="00CD4E34" w:rsidRDefault="00CD4E34" w:rsidP="0052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B0F" w:rsidRPr="00940BE0" w:rsidRDefault="00451E17" w:rsidP="00522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22B0F" w:rsidRPr="00C32542">
        <w:rPr>
          <w:rFonts w:ascii="Times New Roman" w:hAnsi="Times New Roman"/>
          <w:b/>
          <w:sz w:val="24"/>
          <w:szCs w:val="24"/>
        </w:rPr>
        <w:t>.1.3.</w:t>
      </w:r>
      <w:r w:rsidR="00522B0F" w:rsidRPr="00C32542">
        <w:rPr>
          <w:rFonts w:ascii="Times New Roman" w:hAnsi="Times New Roman"/>
          <w:b/>
          <w:sz w:val="24"/>
          <w:szCs w:val="24"/>
        </w:rPr>
        <w:tab/>
      </w:r>
      <w:r w:rsidR="00C32542" w:rsidRPr="00C32542">
        <w:rPr>
          <w:rFonts w:ascii="Times New Roman" w:hAnsi="Times New Roman"/>
          <w:b/>
          <w:sz w:val="24"/>
          <w:szCs w:val="24"/>
        </w:rPr>
        <w:t>Клубные</w:t>
      </w:r>
      <w:r w:rsidR="00C32542">
        <w:rPr>
          <w:rFonts w:ascii="Times New Roman" w:hAnsi="Times New Roman"/>
          <w:b/>
          <w:sz w:val="24"/>
          <w:szCs w:val="24"/>
        </w:rPr>
        <w:t xml:space="preserve"> формирования:</w:t>
      </w:r>
    </w:p>
    <w:p w:rsidR="00522B0F" w:rsidRDefault="00522B0F" w:rsidP="002632B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B84357">
        <w:rPr>
          <w:rFonts w:ascii="Times New Roman" w:eastAsia="Calibri" w:hAnsi="Times New Roman"/>
          <w:sz w:val="24"/>
          <w:szCs w:val="24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p w:rsidR="001A14E7" w:rsidRDefault="001A14E7" w:rsidP="002632B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rPr>
          <w:rFonts w:ascii="Times New Roman" w:eastAsia="Calibri" w:hAnsi="Times New Roman"/>
          <w:i/>
          <w:sz w:val="24"/>
          <w:szCs w:val="24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009"/>
        <w:gridCol w:w="3118"/>
        <w:gridCol w:w="851"/>
        <w:gridCol w:w="992"/>
        <w:gridCol w:w="850"/>
        <w:gridCol w:w="993"/>
        <w:gridCol w:w="992"/>
        <w:gridCol w:w="992"/>
      </w:tblGrid>
      <w:tr w:rsidR="00C32542" w:rsidRPr="00CB7C8A" w:rsidTr="001A14E7">
        <w:trPr>
          <w:trHeight w:val="18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C32542" w:rsidRPr="00CB7C8A" w:rsidTr="001A14E7">
        <w:trPr>
          <w:trHeight w:val="183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детей и подростков до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C32542" w:rsidRPr="00CB7C8A" w:rsidTr="001A14E7">
        <w:trPr>
          <w:trHeight w:val="2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молодежи от 14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для населения старше 35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разновозрастных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 общего количества клубных формирований </w:t>
            </w:r>
            <w:r w:rsidRPr="00CB7C8A">
              <w:rPr>
                <w:rFonts w:ascii="Times New Roman" w:hAnsi="Times New Roman"/>
                <w:iCs/>
                <w:sz w:val="20"/>
                <w:szCs w:val="20"/>
              </w:rPr>
              <w:t>(кол-во клубных формирований/участников в 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32542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1.5.2.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инклюзивные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>, включающие в состав инвалидов и лиц с 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C32542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577B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B" w:rsidRPr="00CB7C8A" w:rsidRDefault="0078577B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7B" w:rsidRPr="00CB7C8A" w:rsidRDefault="0078577B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Клубные формирования на платной основе/участников в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577B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детей и подростков до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577B" w:rsidRPr="00CB7C8A" w:rsidTr="001A14E7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молодежи от 14 до 35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577B" w:rsidRPr="00CB7C8A" w:rsidTr="001A14E7">
        <w:trPr>
          <w:trHeight w:val="21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для населения старше 35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577B" w:rsidRPr="00CB7C8A" w:rsidTr="001A14E7">
        <w:trPr>
          <w:trHeight w:val="22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77B" w:rsidRPr="00CB7C8A" w:rsidRDefault="0078577B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разновозрастных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7B" w:rsidRPr="00CB7C8A" w:rsidRDefault="0078577B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32542" w:rsidRPr="00CB7C8A" w:rsidTr="001A14E7">
        <w:trPr>
          <w:trHeight w:val="2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542" w:rsidRPr="00CB7C8A" w:rsidRDefault="007857F7" w:rsidP="00C933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 них формирования самодеятельного народного </w:t>
            </w: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творчества на платной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542" w:rsidRPr="00CB7C8A" w:rsidRDefault="007857F7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7857F7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542" w:rsidRPr="00CB7C8A" w:rsidRDefault="007857F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7857F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7857F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7857F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542" w:rsidRPr="00CB7C8A" w:rsidTr="001A14E7">
        <w:trPr>
          <w:trHeight w:val="1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42" w:rsidRPr="00CB7C8A" w:rsidRDefault="00C32542" w:rsidP="00C93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542" w:rsidRPr="00CB7C8A" w:rsidRDefault="007857F7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Любительские объединения, клубы по интересам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542" w:rsidRPr="00CB7C8A" w:rsidRDefault="00A44FD1" w:rsidP="00CB7C8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A44FD1" w:rsidP="00CB7C8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542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42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7857F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2" w:rsidRPr="00CB7C8A" w:rsidRDefault="007857F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Клубные формирования/кружки самодеятельного народного творчества,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F21590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F21590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F21590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F21590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Вокальные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F21590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F21590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F21590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F21590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7C0ECD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7C0ECD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детей и подростков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A44FD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A44FD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F21590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7C0ECD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7C0ECD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7B47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молодежи от 14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7B47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для населения старше 35 лет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5.1.4.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разновозрастных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A44FD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A44FD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F21590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7C0ECD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7C0ECD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C7B47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Хоровые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B47" w:rsidRPr="00CB7C8A" w:rsidRDefault="009C7B47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C7B47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47" w:rsidRPr="00CB7C8A" w:rsidRDefault="009C7B47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детей и подростков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47" w:rsidRPr="00CB7C8A" w:rsidRDefault="009C7B47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молодежи от 14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для населения старше 35 лет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разновозрастных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Хореографические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детей и подростков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5.3.2.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молодежи от 14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5.3.3.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для населения старше 35 лет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5.3.4.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разновозрастных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iCs/>
                <w:sz w:val="20"/>
                <w:szCs w:val="20"/>
              </w:rPr>
              <w:t>Театральные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5.4.1.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детей и подростков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761C4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761C4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590" w:rsidRPr="00CB7C8A" w:rsidRDefault="00761C41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90" w:rsidRPr="00CB7C8A" w:rsidRDefault="00761C41" w:rsidP="00CB7C8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5.4.2.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молодежи от 14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1590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5.4.3.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для населения старше 35 лет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F21590" w:rsidP="00CB7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590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1C41" w:rsidRPr="00CB7C8A" w:rsidTr="001A14E7">
        <w:trPr>
          <w:trHeight w:val="11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5.4.4.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для разновозрастных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Оркестры народных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Оркестры духовых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1C41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761C41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Фольклорные, из них: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41" w:rsidRPr="00CB7C8A" w:rsidRDefault="00761C41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41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5.7.1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фольклорные КМНС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5.7.2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фольклорные русские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5.7.3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фольклорные казачьи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5.7.4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фольклорные прочие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Декоративно прикладного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Кино, фото 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Формирования/кружки технического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9C7B47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9C7B47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Спортивные формирования/ кружки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D87A58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D87A58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D87A58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E86F0F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9C7B47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Cs/>
                <w:sz w:val="20"/>
                <w:szCs w:val="20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народный самодеятельный коллектив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образцовый художественный коллектив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народная самодеятельная студия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почетный коллектив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1AF9" w:rsidRPr="00CB7C8A" w:rsidTr="001A14E7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F9" w:rsidRPr="00CB7C8A" w:rsidRDefault="005A1AF9" w:rsidP="00C9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заслуженный коллектив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Pr="00CB7C8A" w:rsidRDefault="005A1AF9" w:rsidP="00CB7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22B0F" w:rsidRPr="00557766" w:rsidRDefault="00522B0F" w:rsidP="0052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0F" w:rsidRPr="00B84357" w:rsidRDefault="00522B0F" w:rsidP="00263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7766">
        <w:rPr>
          <w:rFonts w:ascii="Times New Roman" w:hAnsi="Times New Roman"/>
          <w:bCs/>
          <w:sz w:val="24"/>
          <w:szCs w:val="24"/>
        </w:rPr>
        <w:t xml:space="preserve">б) </w:t>
      </w:r>
      <w:r w:rsidR="006464BF" w:rsidRPr="002172D5">
        <w:rPr>
          <w:rFonts w:ascii="Times New Roman" w:hAnsi="Times New Roman"/>
          <w:bCs/>
          <w:sz w:val="24"/>
          <w:szCs w:val="24"/>
        </w:rPr>
        <w:t xml:space="preserve">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</w:t>
      </w:r>
      <w:r w:rsidR="006464BF" w:rsidRPr="00FD6031">
        <w:rPr>
          <w:rFonts w:ascii="Times New Roman" w:hAnsi="Times New Roman"/>
          <w:bCs/>
          <w:sz w:val="24"/>
          <w:szCs w:val="24"/>
        </w:rPr>
        <w:t>2017, 2018, 2019 гг</w:t>
      </w:r>
      <w:r w:rsidR="006464BF" w:rsidRPr="002172D5">
        <w:rPr>
          <w:rFonts w:ascii="Times New Roman" w:hAnsi="Times New Roman"/>
          <w:bCs/>
          <w:sz w:val="24"/>
          <w:szCs w:val="24"/>
        </w:rPr>
        <w:t>. (в том числе инклюзивные, включающие в состав инвалидов и лиц с ОВЗ).</w:t>
      </w:r>
    </w:p>
    <w:p w:rsidR="00D557E0" w:rsidRPr="00BB6148" w:rsidRDefault="00D557E0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>В Муниципальном учреждении культуры «Се</w:t>
      </w:r>
      <w:r w:rsidR="00507409">
        <w:rPr>
          <w:rFonts w:ascii="Times New Roman" w:hAnsi="Times New Roman"/>
          <w:sz w:val="24"/>
          <w:szCs w:val="24"/>
        </w:rPr>
        <w:t>льский дом культуры и досу</w:t>
      </w:r>
      <w:r w:rsidR="0091014E">
        <w:rPr>
          <w:rFonts w:ascii="Times New Roman" w:hAnsi="Times New Roman"/>
          <w:sz w:val="24"/>
          <w:szCs w:val="24"/>
        </w:rPr>
        <w:t>га» 15 клубных формирований, 145</w:t>
      </w:r>
      <w:r w:rsidR="00507409">
        <w:rPr>
          <w:rFonts w:ascii="Times New Roman" w:hAnsi="Times New Roman"/>
          <w:sz w:val="24"/>
          <w:szCs w:val="24"/>
        </w:rPr>
        <w:t xml:space="preserve"> участник</w:t>
      </w:r>
      <w:r w:rsidR="00785C8F">
        <w:rPr>
          <w:rFonts w:ascii="Times New Roman" w:hAnsi="Times New Roman"/>
          <w:sz w:val="24"/>
          <w:szCs w:val="24"/>
        </w:rPr>
        <w:t>ов</w:t>
      </w:r>
      <w:r w:rsidRPr="00BB6148">
        <w:rPr>
          <w:rFonts w:ascii="Times New Roman" w:hAnsi="Times New Roman"/>
          <w:sz w:val="24"/>
          <w:szCs w:val="24"/>
        </w:rPr>
        <w:t>. Из них:</w:t>
      </w:r>
    </w:p>
    <w:p w:rsidR="00BB6148" w:rsidRPr="00BB6148" w:rsidRDefault="00BB6148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 xml:space="preserve">Вокальных клубных формирований </w:t>
      </w:r>
      <w:r w:rsidR="00507409">
        <w:rPr>
          <w:rFonts w:ascii="Times New Roman" w:hAnsi="Times New Roman"/>
          <w:sz w:val="24"/>
          <w:szCs w:val="24"/>
        </w:rPr>
        <w:t>4</w:t>
      </w:r>
      <w:r w:rsidR="00D557E0" w:rsidRPr="00BB6148">
        <w:rPr>
          <w:rFonts w:ascii="Times New Roman" w:hAnsi="Times New Roman"/>
          <w:sz w:val="24"/>
          <w:szCs w:val="24"/>
        </w:rPr>
        <w:t xml:space="preserve"> (вокальный ансамбль «</w:t>
      </w:r>
      <w:proofErr w:type="spellStart"/>
      <w:r w:rsidR="00D557E0" w:rsidRPr="00BB6148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D557E0" w:rsidRPr="00BB6148">
        <w:rPr>
          <w:rFonts w:ascii="Times New Roman" w:hAnsi="Times New Roman"/>
          <w:sz w:val="24"/>
          <w:szCs w:val="24"/>
        </w:rPr>
        <w:t xml:space="preserve">», любительское объединение «Октава», любительское объединение </w:t>
      </w:r>
      <w:r w:rsidRPr="00BB6148">
        <w:rPr>
          <w:rFonts w:ascii="Times New Roman" w:hAnsi="Times New Roman"/>
          <w:sz w:val="24"/>
          <w:szCs w:val="24"/>
        </w:rPr>
        <w:t>«Музыкальная капель»</w:t>
      </w:r>
      <w:r w:rsidR="00507409">
        <w:rPr>
          <w:rFonts w:ascii="Times New Roman" w:hAnsi="Times New Roman"/>
          <w:sz w:val="24"/>
          <w:szCs w:val="24"/>
        </w:rPr>
        <w:t>, народный самодеятельный коллектив</w:t>
      </w:r>
      <w:r w:rsidR="00507409" w:rsidRPr="00BB6148">
        <w:rPr>
          <w:rFonts w:ascii="Times New Roman" w:hAnsi="Times New Roman"/>
          <w:sz w:val="24"/>
          <w:szCs w:val="24"/>
        </w:rPr>
        <w:t xml:space="preserve"> вокальное трио «Элегия»</w:t>
      </w:r>
      <w:r w:rsidRPr="00BB6148">
        <w:rPr>
          <w:rFonts w:ascii="Times New Roman" w:hAnsi="Times New Roman"/>
          <w:sz w:val="24"/>
          <w:szCs w:val="24"/>
        </w:rPr>
        <w:t>).</w:t>
      </w:r>
      <w:r w:rsidR="00337D7F">
        <w:rPr>
          <w:rFonts w:ascii="Times New Roman" w:hAnsi="Times New Roman"/>
          <w:sz w:val="24"/>
          <w:szCs w:val="24"/>
        </w:rPr>
        <w:t xml:space="preserve"> Детский хор «Капели» переведен в число «Хоровых клубных формирований». Таким образом, по сравнению с 2017 годом число вокальных клубных формир</w:t>
      </w:r>
      <w:r w:rsidR="00507409">
        <w:rPr>
          <w:rFonts w:ascii="Times New Roman" w:hAnsi="Times New Roman"/>
          <w:sz w:val="24"/>
          <w:szCs w:val="24"/>
        </w:rPr>
        <w:t>ований уменьшилось на 1 единицу</w:t>
      </w:r>
      <w:r w:rsidR="00954635">
        <w:rPr>
          <w:rFonts w:ascii="Times New Roman" w:hAnsi="Times New Roman"/>
          <w:sz w:val="24"/>
          <w:szCs w:val="24"/>
        </w:rPr>
        <w:t>, соответственно число участников клубных формирований</w:t>
      </w:r>
      <w:r w:rsidR="00507409">
        <w:rPr>
          <w:rFonts w:ascii="Times New Roman" w:hAnsi="Times New Roman"/>
          <w:sz w:val="24"/>
          <w:szCs w:val="24"/>
        </w:rPr>
        <w:t xml:space="preserve"> уменьшилось на 9</w:t>
      </w:r>
      <w:r w:rsidR="00D62E07">
        <w:rPr>
          <w:rFonts w:ascii="Times New Roman" w:hAnsi="Times New Roman"/>
          <w:sz w:val="24"/>
          <w:szCs w:val="24"/>
        </w:rPr>
        <w:t xml:space="preserve"> единиц. </w:t>
      </w:r>
    </w:p>
    <w:p w:rsidR="00D557E0" w:rsidRPr="00BB6148" w:rsidRDefault="00BB6148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>Хоровые клубные формирования – 2</w:t>
      </w:r>
      <w:r w:rsidR="00D557E0" w:rsidRPr="00BB6148">
        <w:rPr>
          <w:rFonts w:ascii="Times New Roman" w:hAnsi="Times New Roman"/>
          <w:sz w:val="24"/>
          <w:szCs w:val="24"/>
        </w:rPr>
        <w:t xml:space="preserve"> (народный самодеятельный коллектив хор народной песни «</w:t>
      </w:r>
      <w:proofErr w:type="spellStart"/>
      <w:r w:rsidR="00D557E0" w:rsidRPr="00BB6148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D557E0" w:rsidRPr="00BB6148">
        <w:rPr>
          <w:rFonts w:ascii="Times New Roman" w:hAnsi="Times New Roman"/>
          <w:sz w:val="24"/>
          <w:szCs w:val="24"/>
        </w:rPr>
        <w:t>»</w:t>
      </w:r>
      <w:r w:rsidRPr="00BB6148">
        <w:rPr>
          <w:rFonts w:ascii="Times New Roman" w:hAnsi="Times New Roman"/>
          <w:sz w:val="24"/>
          <w:szCs w:val="24"/>
        </w:rPr>
        <w:t>, детский хор «Капели»</w:t>
      </w:r>
      <w:r w:rsidR="00D557E0" w:rsidRPr="00BB6148">
        <w:rPr>
          <w:rFonts w:ascii="Times New Roman" w:hAnsi="Times New Roman"/>
          <w:sz w:val="24"/>
          <w:szCs w:val="24"/>
        </w:rPr>
        <w:t>).</w:t>
      </w:r>
      <w:r w:rsidR="00D62E07">
        <w:rPr>
          <w:rFonts w:ascii="Times New Roman" w:hAnsi="Times New Roman"/>
          <w:sz w:val="24"/>
          <w:szCs w:val="24"/>
        </w:rPr>
        <w:t xml:space="preserve"> Количество клубных формирований увеличилось </w:t>
      </w:r>
      <w:r w:rsidR="000C326A">
        <w:rPr>
          <w:rFonts w:ascii="Times New Roman" w:hAnsi="Times New Roman"/>
          <w:sz w:val="24"/>
          <w:szCs w:val="24"/>
        </w:rPr>
        <w:t xml:space="preserve">на 1, </w:t>
      </w:r>
      <w:r w:rsidR="00D62E07">
        <w:rPr>
          <w:rFonts w:ascii="Times New Roman" w:hAnsi="Times New Roman"/>
          <w:sz w:val="24"/>
          <w:szCs w:val="24"/>
        </w:rPr>
        <w:t>участников</w:t>
      </w:r>
      <w:r w:rsidR="000C326A">
        <w:rPr>
          <w:rFonts w:ascii="Times New Roman" w:hAnsi="Times New Roman"/>
          <w:sz w:val="24"/>
          <w:szCs w:val="24"/>
        </w:rPr>
        <w:t xml:space="preserve"> - на 12 единиц.</w:t>
      </w:r>
      <w:r w:rsidR="00D62E07">
        <w:rPr>
          <w:rFonts w:ascii="Times New Roman" w:hAnsi="Times New Roman"/>
          <w:sz w:val="24"/>
          <w:szCs w:val="24"/>
        </w:rPr>
        <w:t xml:space="preserve"> </w:t>
      </w:r>
    </w:p>
    <w:p w:rsidR="00D557E0" w:rsidRDefault="00D557E0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>Хореографические клубные</w:t>
      </w:r>
      <w:r>
        <w:rPr>
          <w:rFonts w:ascii="Times New Roman" w:hAnsi="Times New Roman"/>
          <w:sz w:val="24"/>
          <w:szCs w:val="24"/>
        </w:rPr>
        <w:t xml:space="preserve"> фор</w:t>
      </w:r>
      <w:r w:rsidR="00BB6148">
        <w:rPr>
          <w:rFonts w:ascii="Times New Roman" w:hAnsi="Times New Roman"/>
          <w:sz w:val="24"/>
          <w:szCs w:val="24"/>
        </w:rPr>
        <w:t>мирования 2 (танцевальное объединение</w:t>
      </w:r>
      <w:r>
        <w:rPr>
          <w:rFonts w:ascii="Times New Roman" w:hAnsi="Times New Roman"/>
          <w:sz w:val="24"/>
          <w:szCs w:val="24"/>
        </w:rPr>
        <w:t xml:space="preserve"> «Темп», танцевальный к</w:t>
      </w:r>
      <w:r w:rsidR="00BB6148">
        <w:rPr>
          <w:rFonts w:ascii="Times New Roman" w:hAnsi="Times New Roman"/>
          <w:sz w:val="24"/>
          <w:szCs w:val="24"/>
        </w:rPr>
        <w:t>оллектив</w:t>
      </w:r>
      <w:r>
        <w:rPr>
          <w:rFonts w:ascii="Times New Roman" w:hAnsi="Times New Roman"/>
          <w:sz w:val="24"/>
          <w:szCs w:val="24"/>
        </w:rPr>
        <w:t xml:space="preserve"> «Сувенир»). </w:t>
      </w:r>
      <w:r w:rsidR="000C326A">
        <w:rPr>
          <w:rFonts w:ascii="Times New Roman" w:hAnsi="Times New Roman"/>
          <w:sz w:val="24"/>
          <w:szCs w:val="24"/>
        </w:rPr>
        <w:t xml:space="preserve">Количество </w:t>
      </w:r>
      <w:r w:rsidR="00507409">
        <w:rPr>
          <w:rFonts w:ascii="Times New Roman" w:hAnsi="Times New Roman"/>
          <w:sz w:val="24"/>
          <w:szCs w:val="24"/>
        </w:rPr>
        <w:t>клубных формирований</w:t>
      </w:r>
      <w:r w:rsidR="00CE0DF9">
        <w:rPr>
          <w:rFonts w:ascii="Times New Roman" w:hAnsi="Times New Roman"/>
          <w:sz w:val="24"/>
          <w:szCs w:val="24"/>
        </w:rPr>
        <w:t xml:space="preserve"> с</w:t>
      </w:r>
      <w:r w:rsidR="0091014E">
        <w:rPr>
          <w:rFonts w:ascii="Times New Roman" w:hAnsi="Times New Roman"/>
          <w:sz w:val="24"/>
          <w:szCs w:val="24"/>
        </w:rPr>
        <w:t>табильно с 2017 год по 2019</w:t>
      </w:r>
      <w:r w:rsidR="00CE0DF9">
        <w:rPr>
          <w:rFonts w:ascii="Times New Roman" w:hAnsi="Times New Roman"/>
          <w:sz w:val="24"/>
          <w:szCs w:val="24"/>
        </w:rPr>
        <w:t xml:space="preserve"> год, число участников увеличилось на 1 единицу.</w:t>
      </w:r>
    </w:p>
    <w:p w:rsidR="00507409" w:rsidRDefault="00D557E0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Театральные клу</w:t>
      </w:r>
      <w:r w:rsidR="000C326A">
        <w:rPr>
          <w:rFonts w:ascii="Times New Roman" w:hAnsi="Times New Roman"/>
          <w:sz w:val="24"/>
          <w:szCs w:val="24"/>
        </w:rPr>
        <w:t>бные формирований 2 (театральное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0C326A">
        <w:rPr>
          <w:rFonts w:ascii="Times New Roman" w:hAnsi="Times New Roman"/>
          <w:sz w:val="24"/>
          <w:szCs w:val="24"/>
        </w:rPr>
        <w:t>объединение</w:t>
      </w:r>
      <w:r>
        <w:rPr>
          <w:rFonts w:ascii="Times New Roman" w:hAnsi="Times New Roman"/>
          <w:sz w:val="24"/>
          <w:szCs w:val="24"/>
        </w:rPr>
        <w:t xml:space="preserve"> «Бис», </w:t>
      </w:r>
      <w:r w:rsidR="000C326A">
        <w:rPr>
          <w:rFonts w:ascii="Times New Roman" w:hAnsi="Times New Roman"/>
          <w:sz w:val="24"/>
          <w:szCs w:val="24"/>
        </w:rPr>
        <w:t xml:space="preserve">театральное объединение </w:t>
      </w:r>
      <w:r>
        <w:rPr>
          <w:rFonts w:ascii="Times New Roman" w:hAnsi="Times New Roman"/>
          <w:sz w:val="24"/>
          <w:szCs w:val="24"/>
        </w:rPr>
        <w:t xml:space="preserve">«Теремок»). </w:t>
      </w:r>
      <w:r w:rsidR="00507409">
        <w:rPr>
          <w:rFonts w:ascii="Times New Roman" w:hAnsi="Times New Roman"/>
          <w:sz w:val="24"/>
          <w:szCs w:val="24"/>
        </w:rPr>
        <w:t>Количество клубных формирован</w:t>
      </w:r>
      <w:r w:rsidR="00CE0DF9">
        <w:rPr>
          <w:rFonts w:ascii="Times New Roman" w:hAnsi="Times New Roman"/>
          <w:sz w:val="24"/>
          <w:szCs w:val="24"/>
        </w:rPr>
        <w:t>ий и участников стабильно с 2017</w:t>
      </w:r>
      <w:r w:rsidR="00507409">
        <w:rPr>
          <w:rFonts w:ascii="Times New Roman" w:hAnsi="Times New Roman"/>
          <w:sz w:val="24"/>
          <w:szCs w:val="24"/>
        </w:rPr>
        <w:t xml:space="preserve"> год по </w:t>
      </w:r>
      <w:r w:rsidR="00CE0DF9">
        <w:rPr>
          <w:rFonts w:ascii="Times New Roman" w:hAnsi="Times New Roman"/>
          <w:sz w:val="24"/>
          <w:szCs w:val="24"/>
        </w:rPr>
        <w:t>2019</w:t>
      </w:r>
      <w:r w:rsidR="00507409">
        <w:rPr>
          <w:rFonts w:ascii="Times New Roman" w:hAnsi="Times New Roman"/>
          <w:sz w:val="24"/>
          <w:szCs w:val="24"/>
        </w:rPr>
        <w:t xml:space="preserve"> год. </w:t>
      </w:r>
    </w:p>
    <w:p w:rsidR="00D557E0" w:rsidRDefault="00D557E0" w:rsidP="00263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Клубное формирование д</w:t>
      </w:r>
      <w:r>
        <w:rPr>
          <w:rFonts w:ascii="Times New Roman" w:hAnsi="Times New Roman"/>
          <w:color w:val="000000" w:themeColor="text1"/>
          <w:sz w:val="24"/>
          <w:szCs w:val="24"/>
        </w:rPr>
        <w:t>екоративно-прикладного искусства 1 (</w:t>
      </w:r>
      <w:r w:rsidR="000C326A">
        <w:rPr>
          <w:rFonts w:ascii="Times New Roman" w:hAnsi="Times New Roman"/>
          <w:sz w:val="24"/>
          <w:szCs w:val="24"/>
        </w:rPr>
        <w:t>любительское объединение ДПИ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»). Количество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>участников клубного формирования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сравнению с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 xml:space="preserve">2017 годом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сократилось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 xml:space="preserve">на 33%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связи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C326A">
        <w:rPr>
          <w:rFonts w:ascii="Times New Roman" w:hAnsi="Times New Roman"/>
          <w:bCs/>
          <w:sz w:val="24"/>
          <w:szCs w:val="24"/>
        </w:rPr>
        <w:t xml:space="preserve"> уходом из коллектива</w:t>
      </w:r>
      <w:r>
        <w:rPr>
          <w:rFonts w:ascii="Times New Roman" w:hAnsi="Times New Roman"/>
          <w:bCs/>
          <w:sz w:val="24"/>
          <w:szCs w:val="24"/>
        </w:rPr>
        <w:t xml:space="preserve"> учащихся, которые оканчивают </w:t>
      </w:r>
      <w:r w:rsidR="000F24C6">
        <w:rPr>
          <w:rFonts w:ascii="Times New Roman" w:hAnsi="Times New Roman"/>
          <w:bCs/>
          <w:sz w:val="24"/>
          <w:szCs w:val="24"/>
        </w:rPr>
        <w:t>общеобразовательную школу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326A" w:rsidRPr="001F3022" w:rsidRDefault="001F3022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22">
        <w:rPr>
          <w:rFonts w:ascii="Times New Roman" w:hAnsi="Times New Roman"/>
          <w:bCs/>
          <w:sz w:val="24"/>
          <w:szCs w:val="24"/>
        </w:rPr>
        <w:t>В л</w:t>
      </w:r>
      <w:r w:rsidR="000C326A" w:rsidRPr="001F3022">
        <w:rPr>
          <w:rFonts w:ascii="Times New Roman" w:hAnsi="Times New Roman"/>
          <w:bCs/>
          <w:sz w:val="24"/>
          <w:szCs w:val="24"/>
        </w:rPr>
        <w:t>юбительском объединении</w:t>
      </w:r>
      <w:r w:rsidR="00D557E0" w:rsidRPr="001F3022">
        <w:rPr>
          <w:rFonts w:ascii="Times New Roman" w:hAnsi="Times New Roman"/>
          <w:bCs/>
          <w:sz w:val="24"/>
          <w:szCs w:val="24"/>
        </w:rPr>
        <w:t xml:space="preserve"> «Аккорд»</w:t>
      </w:r>
      <w:r w:rsidR="000C326A" w:rsidRPr="001F3022">
        <w:rPr>
          <w:rFonts w:ascii="Times New Roman" w:hAnsi="Times New Roman"/>
          <w:bCs/>
          <w:sz w:val="24"/>
          <w:szCs w:val="24"/>
        </w:rPr>
        <w:t xml:space="preserve"> количество участников стабильно</w:t>
      </w:r>
      <w:r w:rsidR="00D557E0" w:rsidRPr="001F3022">
        <w:rPr>
          <w:rFonts w:ascii="Times New Roman" w:hAnsi="Times New Roman"/>
          <w:bCs/>
          <w:sz w:val="24"/>
          <w:szCs w:val="24"/>
        </w:rPr>
        <w:t>.</w:t>
      </w:r>
      <w:r w:rsidR="000C326A" w:rsidRPr="001F3022">
        <w:rPr>
          <w:rFonts w:ascii="Times New Roman" w:hAnsi="Times New Roman"/>
          <w:sz w:val="24"/>
          <w:szCs w:val="24"/>
        </w:rPr>
        <w:t xml:space="preserve"> </w:t>
      </w:r>
    </w:p>
    <w:p w:rsidR="000C326A" w:rsidRDefault="000C326A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22">
        <w:rPr>
          <w:rFonts w:ascii="Times New Roman" w:hAnsi="Times New Roman"/>
          <w:sz w:val="24"/>
          <w:szCs w:val="24"/>
        </w:rPr>
        <w:t>В декабре 2018 года образована вокальная группа «Казачьи напевы»</w:t>
      </w:r>
      <w:r w:rsidR="00BE363C" w:rsidRPr="001F3022">
        <w:rPr>
          <w:rFonts w:ascii="Times New Roman" w:hAnsi="Times New Roman"/>
          <w:sz w:val="24"/>
          <w:szCs w:val="24"/>
        </w:rPr>
        <w:t xml:space="preserve">, которая входит в фольклорные </w:t>
      </w:r>
      <w:r w:rsidR="00CE0DF9" w:rsidRPr="001F3022">
        <w:rPr>
          <w:rFonts w:ascii="Times New Roman" w:hAnsi="Times New Roman"/>
          <w:sz w:val="24"/>
          <w:szCs w:val="24"/>
        </w:rPr>
        <w:t>ф</w:t>
      </w:r>
      <w:r w:rsidR="00CE0DF9" w:rsidRPr="001F3022">
        <w:rPr>
          <w:rFonts w:ascii="Times New Roman" w:eastAsia="Calibri" w:hAnsi="Times New Roman"/>
          <w:sz w:val="24"/>
          <w:szCs w:val="24"/>
          <w:lang w:eastAsia="en-US"/>
        </w:rPr>
        <w:t>ормирования самодеятельного</w:t>
      </w:r>
      <w:r w:rsidR="00BE363C" w:rsidRPr="001F3022">
        <w:rPr>
          <w:rFonts w:ascii="Times New Roman" w:eastAsia="Calibri" w:hAnsi="Times New Roman"/>
          <w:sz w:val="24"/>
          <w:szCs w:val="24"/>
          <w:lang w:eastAsia="en-US"/>
        </w:rPr>
        <w:t xml:space="preserve"> народного творчества. Ч</w:t>
      </w:r>
      <w:r w:rsidRPr="001F3022">
        <w:rPr>
          <w:rFonts w:ascii="Times New Roman" w:hAnsi="Times New Roman"/>
          <w:sz w:val="24"/>
          <w:szCs w:val="24"/>
        </w:rPr>
        <w:t xml:space="preserve">исло участников 8 </w:t>
      </w:r>
      <w:r w:rsidR="00BE363C" w:rsidRPr="001F3022">
        <w:rPr>
          <w:rFonts w:ascii="Times New Roman" w:hAnsi="Times New Roman"/>
          <w:sz w:val="24"/>
          <w:szCs w:val="24"/>
        </w:rPr>
        <w:t>человек</w:t>
      </w:r>
      <w:r w:rsidRPr="001F3022">
        <w:rPr>
          <w:rFonts w:ascii="Times New Roman" w:hAnsi="Times New Roman"/>
          <w:sz w:val="24"/>
          <w:szCs w:val="24"/>
        </w:rPr>
        <w:t xml:space="preserve">. </w:t>
      </w:r>
    </w:p>
    <w:p w:rsidR="003765B5" w:rsidRPr="001F3022" w:rsidRDefault="003765B5" w:rsidP="00263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спортивных формирований уменьшилась по сравнению с 2018 годом в </w:t>
      </w:r>
      <w:r w:rsidR="007265AC">
        <w:rPr>
          <w:rFonts w:ascii="Times New Roman" w:hAnsi="Times New Roman"/>
          <w:color w:val="000000" w:themeColor="text1"/>
          <w:sz w:val="24"/>
          <w:szCs w:val="24"/>
        </w:rPr>
        <w:t>связи с</w:t>
      </w:r>
      <w:r w:rsidR="007265AC">
        <w:rPr>
          <w:rFonts w:ascii="Times New Roman" w:hAnsi="Times New Roman"/>
          <w:bCs/>
          <w:sz w:val="24"/>
          <w:szCs w:val="24"/>
        </w:rPr>
        <w:t xml:space="preserve"> уходом из коллективов учащихся, которые оканчивают общеобразовательные школы,</w:t>
      </w:r>
      <w:r w:rsidR="00726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 состоянию здоровья.</w:t>
      </w:r>
    </w:p>
    <w:p w:rsidR="00D557E0" w:rsidRDefault="00D557E0" w:rsidP="00263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клубных формирований – активные жители поселения, которые не ос</w:t>
      </w:r>
      <w:r w:rsidR="00CE0DF9">
        <w:rPr>
          <w:rFonts w:ascii="Times New Roman" w:hAnsi="Times New Roman"/>
          <w:sz w:val="24"/>
          <w:szCs w:val="24"/>
        </w:rPr>
        <w:t>таются в стороне от проводимых Д</w:t>
      </w:r>
      <w:r>
        <w:rPr>
          <w:rFonts w:ascii="Times New Roman" w:hAnsi="Times New Roman"/>
          <w:sz w:val="24"/>
          <w:szCs w:val="24"/>
        </w:rPr>
        <w:t xml:space="preserve">омом культуры мероприятий и непременные их участники. </w:t>
      </w:r>
    </w:p>
    <w:p w:rsidR="00522B0F" w:rsidRPr="00B84357" w:rsidRDefault="00522B0F" w:rsidP="00263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2B0F" w:rsidRPr="00B84357" w:rsidRDefault="00522B0F" w:rsidP="00263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4357">
        <w:rPr>
          <w:rFonts w:ascii="Times New Roman" w:hAnsi="Times New Roman"/>
          <w:bCs/>
          <w:sz w:val="24"/>
          <w:szCs w:val="24"/>
        </w:rPr>
        <w:t xml:space="preserve">в) </w:t>
      </w:r>
      <w:r w:rsidR="00CE0DF9">
        <w:rPr>
          <w:rFonts w:ascii="Times New Roman" w:hAnsi="Times New Roman"/>
          <w:bCs/>
          <w:sz w:val="24"/>
          <w:szCs w:val="24"/>
        </w:rPr>
        <w:t>победы творческих коллективов учреждений культурно-досугового типа</w:t>
      </w:r>
      <w:r w:rsidR="00CE0DF9">
        <w:rPr>
          <w:rFonts w:ascii="Times New Roman" w:hAnsi="Times New Roman"/>
          <w:sz w:val="24"/>
          <w:szCs w:val="24"/>
        </w:rPr>
        <w:t xml:space="preserve"> </w:t>
      </w:r>
      <w:r w:rsidR="00CE0DF9">
        <w:rPr>
          <w:rFonts w:ascii="Times New Roman" w:hAnsi="Times New Roman"/>
          <w:bCs/>
          <w:sz w:val="24"/>
          <w:szCs w:val="24"/>
        </w:rPr>
        <w:t>в конкурсах и фестивалях</w:t>
      </w:r>
      <w:r w:rsidRPr="00B84357">
        <w:rPr>
          <w:rFonts w:ascii="Times New Roman" w:hAnsi="Times New Roman"/>
          <w:bCs/>
          <w:sz w:val="24"/>
          <w:szCs w:val="24"/>
        </w:rPr>
        <w:t xml:space="preserve">:  </w:t>
      </w: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1559"/>
        <w:gridCol w:w="1560"/>
      </w:tblGrid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Статус фестивалей и конкурсов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7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CE0DF9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7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CE0DF9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7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CE0DF9" w:rsidRPr="00CB7C8A" w:rsidRDefault="00CE0DF9" w:rsidP="001A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зональный (межрайонный)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окружной, 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всероссийский (российский)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F9" w:rsidRPr="00CB7C8A" w:rsidTr="001A14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F9" w:rsidRPr="00CB7C8A" w:rsidRDefault="00CE0DF9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CE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F9" w:rsidRPr="00CB7C8A" w:rsidRDefault="00CE0DF9" w:rsidP="00975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522B0F" w:rsidRPr="00B84357" w:rsidRDefault="00522B0F" w:rsidP="002632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>г) подробная таблица участия в фестивалях, конкурсах (приложение №1).</w:t>
      </w:r>
    </w:p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1317"/>
        <w:gridCol w:w="2368"/>
      </w:tblGrid>
      <w:tr w:rsidR="00254661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</w:t>
            </w: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коллектива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Статус, наименование </w:t>
            </w: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конкурса, фестиваля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Место и сроки </w:t>
            </w: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проведения</w:t>
            </w:r>
          </w:p>
          <w:p w:rsidR="00254661" w:rsidRPr="00CB7C8A" w:rsidRDefault="0025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фестиваля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Количество </w:t>
            </w:r>
          </w:p>
          <w:p w:rsidR="00254661" w:rsidRPr="00CB7C8A" w:rsidRDefault="0025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участников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Результативность</w:t>
            </w:r>
          </w:p>
        </w:tc>
      </w:tr>
      <w:tr w:rsidR="00736409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09" w:rsidRPr="00CB7C8A" w:rsidRDefault="00736409" w:rsidP="00736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учреждение культуры «Сельский дом культуры и досуга» с. Ня</w:t>
            </w:r>
            <w:r w:rsidR="00D27D81" w:rsidRPr="00CB7C8A">
              <w:rPr>
                <w:rFonts w:ascii="Times New Roman" w:hAnsi="Times New Roman"/>
                <w:sz w:val="20"/>
                <w:szCs w:val="20"/>
              </w:rPr>
              <w:t>линское Проект Студия «Позитив»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09" w:rsidRPr="00CB7C8A" w:rsidRDefault="00736409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Конкурс компании «ГАЗПРОМНЕФТЬ-ХАНТОС» «Родные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09" w:rsidRPr="00CB7C8A" w:rsidRDefault="00736409" w:rsidP="0073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736409" w:rsidRPr="00CB7C8A" w:rsidRDefault="0073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09" w:rsidRPr="00CB7C8A" w:rsidRDefault="00736409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09" w:rsidRPr="00CB7C8A" w:rsidRDefault="00736409" w:rsidP="00736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 победителя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грантового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конкурса компании «ГАЗПРОМНЕФТЬ-ХАНТОС» </w:t>
            </w:r>
          </w:p>
        </w:tc>
      </w:tr>
      <w:tr w:rsidR="00254661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Дмитрий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Таныгин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254661"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районный фестиваль народного  художественного творчества «Поет село родное»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254661" w:rsidRPr="00CB7C8A" w:rsidRDefault="00975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21.09.2019</w:t>
            </w:r>
            <w:r w:rsidR="00254661"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Дипломом ГРАН-ПРИ </w:t>
            </w:r>
          </w:p>
        </w:tc>
      </w:tr>
      <w:tr w:rsidR="00975B4D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Танцевальное объединение «Темп» руководитель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Таныгина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Татьяна Тимофеевна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районный фестиваль народного творчества «Поет село родное»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975B4D" w:rsidRPr="00CB7C8A" w:rsidRDefault="00975B4D" w:rsidP="00975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21.09.2019г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Дипломом </w:t>
            </w: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975B4D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Танцевальный коллектив «Сувенир» руководитель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Таныгина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Татьяна Тимофеевна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районный фестиваль детского творчества «Остров детства»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975B4D" w:rsidRPr="00CB7C8A" w:rsidRDefault="00975B4D" w:rsidP="00975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25.05.2019г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Дипломом </w:t>
            </w: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975B4D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Кадырова Валерия руководитель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Таныгин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районный фестиваль детского творчества «Остров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A3" w:rsidRPr="00CB7C8A" w:rsidRDefault="009663A3" w:rsidP="0096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975B4D" w:rsidRPr="00CB7C8A" w:rsidRDefault="009663A3" w:rsidP="0096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25.05.2019г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75B4D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Дипломом </w:t>
            </w: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975B4D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 w:rsidP="00966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Народный самодеятельный коллектив хор русской песни «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Рябинушка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» руководитель </w:t>
            </w: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Таныгин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районный фестиваль народного творчества граждан старшего поколения «Не стареют душой ветераны»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A3" w:rsidRPr="00CB7C8A" w:rsidRDefault="009663A3" w:rsidP="0096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975B4D" w:rsidRPr="00CB7C8A" w:rsidRDefault="009663A3" w:rsidP="0096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03.03.2019г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Дипломом </w:t>
            </w: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степени   </w:t>
            </w:r>
          </w:p>
        </w:tc>
      </w:tr>
      <w:tr w:rsidR="00975B4D" w:rsidRPr="00CB7C8A" w:rsidTr="00CB7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 w:rsidP="00966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B7C8A">
              <w:rPr>
                <w:rFonts w:ascii="Times New Roman" w:hAnsi="Times New Roman"/>
                <w:sz w:val="20"/>
                <w:szCs w:val="20"/>
              </w:rPr>
              <w:t>Таныгина</w:t>
            </w:r>
            <w:proofErr w:type="spell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 w:rsidP="00966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Конкурс на присвоение звания «Лучший работник учреждения культурно-досугового типа Ханты-Мансийского района - 2019»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A3" w:rsidRPr="00CB7C8A" w:rsidRDefault="009663A3" w:rsidP="0096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Ханты-Мансийск </w:t>
            </w:r>
          </w:p>
          <w:p w:rsidR="00975B4D" w:rsidRPr="00CB7C8A" w:rsidRDefault="009663A3" w:rsidP="0096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18.12.2019г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7C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4D" w:rsidRPr="00CB7C8A" w:rsidRDefault="009663A3" w:rsidP="00975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Дипломом </w:t>
            </w:r>
            <w:r w:rsidRPr="00CB7C8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степени   </w:t>
            </w:r>
          </w:p>
        </w:tc>
      </w:tr>
    </w:tbl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36409" w:rsidRDefault="00451E17" w:rsidP="0073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36409" w:rsidRPr="003771AA">
        <w:rPr>
          <w:rFonts w:ascii="Times New Roman" w:hAnsi="Times New Roman"/>
          <w:b/>
          <w:sz w:val="24"/>
          <w:szCs w:val="24"/>
        </w:rPr>
        <w:t>.1.4. Сведения о состоянии волонтерского движения в сфере культурно-досуговой деятельности на территории муниципального образования:</w:t>
      </w:r>
      <w:r w:rsidR="00736409">
        <w:rPr>
          <w:rFonts w:ascii="Times New Roman" w:hAnsi="Times New Roman"/>
          <w:sz w:val="24"/>
          <w:szCs w:val="24"/>
        </w:rPr>
        <w:t xml:space="preserve"> </w:t>
      </w:r>
    </w:p>
    <w:p w:rsidR="00347129" w:rsidRPr="00505621" w:rsidRDefault="0018413C" w:rsidP="00184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621">
        <w:rPr>
          <w:rFonts w:ascii="Times New Roman" w:hAnsi="Times New Roman"/>
          <w:sz w:val="24"/>
          <w:szCs w:val="24"/>
        </w:rPr>
        <w:t xml:space="preserve">На протяжении года велось тесное сотрудничество с администрацией с.п. Нялинское, </w:t>
      </w:r>
      <w:r w:rsidR="00347129" w:rsidRPr="00505621">
        <w:rPr>
          <w:rFonts w:ascii="Times New Roman" w:hAnsi="Times New Roman"/>
          <w:sz w:val="24"/>
          <w:szCs w:val="24"/>
        </w:rPr>
        <w:t xml:space="preserve">МКОУ ХМР </w:t>
      </w:r>
      <w:r w:rsidRPr="00505621">
        <w:rPr>
          <w:rFonts w:ascii="Times New Roman" w:hAnsi="Times New Roman"/>
          <w:sz w:val="24"/>
          <w:szCs w:val="24"/>
        </w:rPr>
        <w:t xml:space="preserve">«Средней общеобразовательной школой </w:t>
      </w:r>
      <w:r w:rsidR="00347129" w:rsidRPr="00505621">
        <w:rPr>
          <w:rFonts w:ascii="Times New Roman" w:hAnsi="Times New Roman"/>
          <w:sz w:val="24"/>
          <w:szCs w:val="24"/>
        </w:rPr>
        <w:t xml:space="preserve">с. Нялинское </w:t>
      </w:r>
      <w:r w:rsidRPr="00505621">
        <w:rPr>
          <w:rFonts w:ascii="Times New Roman" w:hAnsi="Times New Roman"/>
          <w:sz w:val="24"/>
          <w:szCs w:val="24"/>
        </w:rPr>
        <w:t xml:space="preserve">имени Героя Советского Союза Вячеслава Федоровича </w:t>
      </w:r>
      <w:proofErr w:type="spellStart"/>
      <w:r w:rsidRPr="00505621">
        <w:rPr>
          <w:rFonts w:ascii="Times New Roman" w:hAnsi="Times New Roman"/>
          <w:sz w:val="24"/>
          <w:szCs w:val="24"/>
        </w:rPr>
        <w:t>Чухарева</w:t>
      </w:r>
      <w:proofErr w:type="spellEnd"/>
      <w:r w:rsidRPr="00505621">
        <w:rPr>
          <w:rFonts w:ascii="Times New Roman" w:hAnsi="Times New Roman"/>
          <w:sz w:val="24"/>
          <w:szCs w:val="24"/>
        </w:rPr>
        <w:t xml:space="preserve">», </w:t>
      </w:r>
      <w:r w:rsidR="00347129" w:rsidRPr="00505621">
        <w:rPr>
          <w:rFonts w:ascii="Times New Roman" w:hAnsi="Times New Roman"/>
          <w:sz w:val="24"/>
          <w:szCs w:val="24"/>
        </w:rPr>
        <w:t xml:space="preserve">КОУ </w:t>
      </w:r>
      <w:r w:rsidRPr="00505621">
        <w:rPr>
          <w:rFonts w:ascii="Times New Roman" w:hAnsi="Times New Roman"/>
          <w:sz w:val="24"/>
          <w:szCs w:val="24"/>
        </w:rPr>
        <w:t xml:space="preserve">Кадетской </w:t>
      </w:r>
      <w:proofErr w:type="gramStart"/>
      <w:r w:rsidRPr="00505621">
        <w:rPr>
          <w:rFonts w:ascii="Times New Roman" w:hAnsi="Times New Roman"/>
          <w:sz w:val="24"/>
          <w:szCs w:val="24"/>
        </w:rPr>
        <w:t>школой-интернат</w:t>
      </w:r>
      <w:proofErr w:type="gramEnd"/>
      <w:r w:rsidRPr="00505621">
        <w:rPr>
          <w:rFonts w:ascii="Times New Roman" w:hAnsi="Times New Roman"/>
          <w:sz w:val="24"/>
          <w:szCs w:val="24"/>
        </w:rPr>
        <w:t xml:space="preserve"> имени Героя Советского Союза Ивана Захаровича </w:t>
      </w:r>
      <w:proofErr w:type="spellStart"/>
      <w:r w:rsidRPr="00505621">
        <w:rPr>
          <w:rFonts w:ascii="Times New Roman" w:hAnsi="Times New Roman"/>
          <w:sz w:val="24"/>
          <w:szCs w:val="24"/>
        </w:rPr>
        <w:t>Безноскова</w:t>
      </w:r>
      <w:proofErr w:type="spellEnd"/>
      <w:r w:rsidRPr="00505621">
        <w:rPr>
          <w:rFonts w:ascii="Times New Roman" w:hAnsi="Times New Roman"/>
          <w:sz w:val="24"/>
          <w:szCs w:val="24"/>
        </w:rPr>
        <w:t xml:space="preserve">», </w:t>
      </w:r>
      <w:r w:rsidR="0093751E">
        <w:rPr>
          <w:rFonts w:ascii="Times New Roman" w:hAnsi="Times New Roman"/>
          <w:sz w:val="24"/>
          <w:szCs w:val="24"/>
        </w:rPr>
        <w:t>МКОУ ХМР «Основной общеобразовательной школой</w:t>
      </w:r>
      <w:r w:rsidR="00347129" w:rsidRPr="00505621">
        <w:rPr>
          <w:rFonts w:ascii="Times New Roman" w:hAnsi="Times New Roman"/>
          <w:sz w:val="24"/>
          <w:szCs w:val="24"/>
        </w:rPr>
        <w:t>» п. Пырьях,</w:t>
      </w:r>
      <w:r w:rsidRPr="00505621">
        <w:rPr>
          <w:rFonts w:ascii="Times New Roman" w:hAnsi="Times New Roman"/>
          <w:sz w:val="24"/>
          <w:szCs w:val="24"/>
        </w:rPr>
        <w:t xml:space="preserve"> Советом ветеранов, сельской библиотекой. </w:t>
      </w:r>
    </w:p>
    <w:p w:rsidR="009A031A" w:rsidRPr="00505621" w:rsidRDefault="009A031A" w:rsidP="0073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709"/>
        <w:gridCol w:w="708"/>
        <w:gridCol w:w="851"/>
        <w:gridCol w:w="709"/>
        <w:gridCol w:w="708"/>
        <w:gridCol w:w="709"/>
        <w:gridCol w:w="425"/>
        <w:gridCol w:w="567"/>
        <w:gridCol w:w="709"/>
        <w:gridCol w:w="567"/>
      </w:tblGrid>
      <w:tr w:rsidR="00910339" w:rsidTr="00910339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(всего)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них (из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р.3)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волонтеров, принявших участие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910339" w:rsidTr="00910339">
        <w:trPr>
          <w:cantSplit/>
          <w:trHeight w:val="31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39" w:rsidRDefault="00910339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с участием волонтеров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для волонтеров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мероприятий в рамках проекта «Света и добра!»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в мероприятиях с участием волонтеров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в  мероприятиях для волонтеров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в мероприятиях проекта «Света и добра!»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молодежь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участники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339" w:rsidRDefault="0091033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волонтеры Серебряного возраста</w:t>
            </w:r>
          </w:p>
        </w:tc>
      </w:tr>
      <w:tr w:rsidR="00910339" w:rsidTr="009103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910339" w:rsidTr="009103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910339" w:rsidTr="009103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Сельский клуб п. Пырьях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9" w:rsidRDefault="0091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D27D81" w:rsidRDefault="00D27D81" w:rsidP="0073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1ED" w:rsidRPr="00D70C4F" w:rsidRDefault="000761ED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Число</w:t>
      </w:r>
      <w:r w:rsidR="005A441C" w:rsidRPr="00D70C4F">
        <w:rPr>
          <w:rFonts w:ascii="Times New Roman" w:hAnsi="Times New Roman"/>
          <w:sz w:val="24"/>
          <w:szCs w:val="24"/>
        </w:rPr>
        <w:t xml:space="preserve"> волонтеров</w:t>
      </w:r>
      <w:r w:rsidRPr="00D70C4F">
        <w:rPr>
          <w:rFonts w:ascii="Times New Roman" w:hAnsi="Times New Roman"/>
          <w:sz w:val="24"/>
          <w:szCs w:val="24"/>
        </w:rPr>
        <w:t xml:space="preserve"> по сравнению </w:t>
      </w:r>
      <w:r w:rsidR="005A441C" w:rsidRPr="00D70C4F">
        <w:rPr>
          <w:rFonts w:ascii="Times New Roman" w:hAnsi="Times New Roman"/>
          <w:sz w:val="24"/>
          <w:szCs w:val="24"/>
        </w:rPr>
        <w:t>с 2018 годом уменьшилось на 7</w:t>
      </w:r>
      <w:r w:rsidRPr="00D70C4F">
        <w:rPr>
          <w:rFonts w:ascii="Times New Roman" w:hAnsi="Times New Roman"/>
          <w:sz w:val="24"/>
          <w:szCs w:val="24"/>
        </w:rPr>
        <w:t xml:space="preserve"> единицу связи с</w:t>
      </w:r>
      <w:r w:rsidRPr="00D70C4F">
        <w:rPr>
          <w:rFonts w:ascii="Times New Roman" w:hAnsi="Times New Roman"/>
          <w:bCs/>
          <w:sz w:val="24"/>
          <w:szCs w:val="24"/>
        </w:rPr>
        <w:t xml:space="preserve"> уходом из коллективов учащихся, которые оканчивают общеобразовательные школы,</w:t>
      </w:r>
      <w:r w:rsidRPr="00D70C4F">
        <w:rPr>
          <w:rFonts w:ascii="Times New Roman" w:hAnsi="Times New Roman"/>
          <w:sz w:val="24"/>
          <w:szCs w:val="24"/>
        </w:rPr>
        <w:t xml:space="preserve"> и уменьшением участия учащихся Кадетской школы-интерната в культурно-массовых мероприятиях. </w:t>
      </w:r>
    </w:p>
    <w:p w:rsidR="00736409" w:rsidRPr="00D70C4F" w:rsidRDefault="00B71C84" w:rsidP="00D70C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Задачи развития волонтерской деятельности на 2020 год</w:t>
      </w:r>
      <w:r w:rsidR="00D70C4F">
        <w:rPr>
          <w:rFonts w:ascii="Times New Roman" w:hAnsi="Times New Roman"/>
          <w:sz w:val="24"/>
          <w:szCs w:val="24"/>
        </w:rPr>
        <w:t>:</w:t>
      </w:r>
    </w:p>
    <w:p w:rsidR="0001316D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1316D" w:rsidRPr="00D70C4F">
        <w:rPr>
          <w:rFonts w:ascii="Times New Roman" w:hAnsi="Times New Roman"/>
          <w:sz w:val="24"/>
          <w:szCs w:val="24"/>
        </w:rPr>
        <w:t>величение количества жителей, вовлеченных в волонтерскую деятельность</w:t>
      </w:r>
      <w:r>
        <w:rPr>
          <w:rFonts w:ascii="Times New Roman" w:hAnsi="Times New Roman"/>
          <w:sz w:val="24"/>
          <w:szCs w:val="24"/>
        </w:rPr>
        <w:t>,</w:t>
      </w:r>
    </w:p>
    <w:p w:rsidR="00A47CF6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01316D" w:rsidRPr="00D70C4F">
        <w:rPr>
          <w:rFonts w:ascii="Times New Roman" w:hAnsi="Times New Roman"/>
          <w:sz w:val="24"/>
          <w:szCs w:val="24"/>
        </w:rPr>
        <w:t xml:space="preserve">ормирование механизмов вовлечения граждан в многообразную общественную деятельность,  </w:t>
      </w:r>
    </w:p>
    <w:p w:rsidR="00BE7A4D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E7A4D" w:rsidRPr="00D70C4F">
        <w:rPr>
          <w:rFonts w:ascii="Times New Roman" w:hAnsi="Times New Roman"/>
          <w:sz w:val="24"/>
          <w:szCs w:val="24"/>
        </w:rPr>
        <w:t>редоставление возможности населению проявить себя, реализовать свой потенциал</w:t>
      </w:r>
      <w:r>
        <w:rPr>
          <w:rFonts w:ascii="Times New Roman" w:hAnsi="Times New Roman"/>
          <w:sz w:val="24"/>
          <w:szCs w:val="24"/>
        </w:rPr>
        <w:t>.</w:t>
      </w:r>
    </w:p>
    <w:p w:rsidR="00BE7A4D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П</w:t>
      </w:r>
      <w:r w:rsidR="00BE7A4D" w:rsidRPr="00D70C4F">
        <w:rPr>
          <w:rFonts w:ascii="Times New Roman" w:hAnsi="Times New Roman"/>
          <w:sz w:val="24"/>
          <w:szCs w:val="24"/>
        </w:rPr>
        <w:t>ерспективы</w:t>
      </w:r>
      <w:r w:rsidRPr="00D70C4F">
        <w:rPr>
          <w:rFonts w:ascii="Times New Roman" w:hAnsi="Times New Roman"/>
          <w:sz w:val="24"/>
          <w:szCs w:val="24"/>
        </w:rPr>
        <w:t xml:space="preserve"> развития волонтерской деятельности:</w:t>
      </w:r>
    </w:p>
    <w:p w:rsidR="00D70C4F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- развитие навыков коммуникации позволяет найти лучшее место в работе, личной жизни,</w:t>
      </w:r>
    </w:p>
    <w:p w:rsidR="00D70C4F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- значительно расширяются личные связи,</w:t>
      </w:r>
    </w:p>
    <w:p w:rsidR="00D70C4F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- есть доступ у информации о возможностях обучения и трудоустройства,</w:t>
      </w:r>
    </w:p>
    <w:p w:rsidR="00D70C4F" w:rsidRPr="00D70C4F" w:rsidRDefault="00D70C4F" w:rsidP="00D70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4F">
        <w:rPr>
          <w:rFonts w:ascii="Times New Roman" w:hAnsi="Times New Roman"/>
          <w:sz w:val="24"/>
          <w:szCs w:val="24"/>
        </w:rPr>
        <w:t>- определить область самореализации в жизни</w:t>
      </w:r>
    </w:p>
    <w:p w:rsidR="00CB7C8A" w:rsidRDefault="00CB7C8A" w:rsidP="00377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988" w:rsidRPr="003771AA" w:rsidRDefault="00451E17" w:rsidP="00377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77988" w:rsidRPr="003771AA">
        <w:rPr>
          <w:rFonts w:ascii="Times New Roman" w:hAnsi="Times New Roman"/>
          <w:b/>
          <w:sz w:val="24"/>
          <w:szCs w:val="24"/>
        </w:rPr>
        <w:t>.1.5. Информационные технологии, продвижение учреждений КДТ:</w:t>
      </w:r>
    </w:p>
    <w:p w:rsidR="00CB7C8A" w:rsidRDefault="00CB7C8A" w:rsidP="00877988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7988" w:rsidRPr="00233E04" w:rsidRDefault="00877988" w:rsidP="00877988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Информация о деятельности 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» расположена на сайте Ханты-Мансийского района в разделе с.п. Нялинское (в связи с отсутствием финансовых средств на разработку и обеспечение официального сайта учреждения). </w:t>
      </w:r>
    </w:p>
    <w:p w:rsidR="00877988" w:rsidRPr="00233E04" w:rsidRDefault="00877988" w:rsidP="00877988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E04">
        <w:rPr>
          <w:rFonts w:ascii="Times New Roman" w:hAnsi="Times New Roman"/>
          <w:sz w:val="24"/>
          <w:szCs w:val="24"/>
          <w:shd w:val="clear" w:color="auto" w:fill="FFFFFF"/>
        </w:rPr>
        <w:t>Информирование населения ведется за счет информирования путем наружной, самостоятельно изготовленной печатной рекламы, АИС ЕИПСК, странички в социальной сети «Одноклассники».</w:t>
      </w:r>
    </w:p>
    <w:p w:rsidR="00F36AA3" w:rsidRPr="00925657" w:rsidRDefault="00F36AA3" w:rsidP="00F36AA3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В августе 2017 года </w:t>
      </w:r>
      <w:r w:rsidRPr="0092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Общественным советом в сфере культуры и спорта Ханты-Мансийского района</w:t>
      </w:r>
      <w:r w:rsidRPr="00925657">
        <w:rPr>
          <w:rFonts w:ascii="Times New Roman" w:hAnsi="Times New Roman"/>
          <w:sz w:val="24"/>
          <w:szCs w:val="24"/>
        </w:rPr>
        <w:t xml:space="preserve"> проведена независимая оценка качества оказания услуг муниципальными учреждениями культуры, расположенными на территории Ханты-Мансийского района. В результате проведения Муниципальное учреждение культуры «Сельский дом культуры и досуга» занял рейтинг в группе «культурно-досуговые организации»:</w:t>
      </w:r>
    </w:p>
    <w:p w:rsidR="00F36AA3" w:rsidRPr="00925657" w:rsidRDefault="00F36AA3" w:rsidP="00F36AA3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lastRenderedPageBreak/>
        <w:t>- 1425 место в Российской Федерации среди 12335 организаций,</w:t>
      </w:r>
    </w:p>
    <w:p w:rsidR="00F36AA3" w:rsidRPr="00925657" w:rsidRDefault="00F36AA3" w:rsidP="00F36AA3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- 9 место </w:t>
      </w:r>
      <w:proofErr w:type="gramStart"/>
      <w:r w:rsidRPr="00925657">
        <w:rPr>
          <w:rFonts w:ascii="Times New Roman" w:hAnsi="Times New Roman"/>
          <w:sz w:val="24"/>
          <w:szCs w:val="24"/>
        </w:rPr>
        <w:t>в</w:t>
      </w:r>
      <w:proofErr w:type="gramEnd"/>
      <w:r w:rsidRPr="00925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657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25657">
        <w:rPr>
          <w:rFonts w:ascii="Times New Roman" w:hAnsi="Times New Roman"/>
          <w:sz w:val="24"/>
          <w:szCs w:val="24"/>
        </w:rPr>
        <w:t xml:space="preserve"> районе среди 12 организаций.</w:t>
      </w:r>
    </w:p>
    <w:p w:rsidR="00F36AA3" w:rsidRPr="00925657" w:rsidRDefault="00F36AA3" w:rsidP="00F36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Муниципальном учреждении культуры «Сельский дом культуры и досуга» соответствует 77,08 баллам из 100 возможных, т.е. оценка выше среднего показателей, что свидетельствует об оказании качественной услуги, однако необходимо провести ряд мероприятий по повышению качества оказании услуги.</w:t>
      </w:r>
    </w:p>
    <w:p w:rsidR="00F36AA3" w:rsidRPr="00925657" w:rsidRDefault="00F36AA3" w:rsidP="00F36A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В целях совершенствования деятельности учреждения разработан и утвержден План мероприятий по улучшению качества работы Муниципального учреждения культуры «Сельский дом культуры и досуга», который размещен на </w:t>
      </w:r>
      <w:r w:rsidRPr="00925657">
        <w:rPr>
          <w:rFonts w:ascii="Times New Roman" w:hAnsi="Times New Roman"/>
          <w:color w:val="000000"/>
          <w:sz w:val="24"/>
          <w:szCs w:val="24"/>
        </w:rPr>
        <w:t>странице с.п. Нялинское официального сайта администрации Ханты-Мансийского района.</w:t>
      </w:r>
    </w:p>
    <w:p w:rsidR="00F36AA3" w:rsidRPr="00925657" w:rsidRDefault="00F36AA3" w:rsidP="00F36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Результаты независимой оценки размещены на сайтах </w:t>
      </w:r>
      <w:r w:rsidRPr="00925657">
        <w:rPr>
          <w:rFonts w:ascii="Times New Roman" w:hAnsi="Times New Roman"/>
          <w:sz w:val="24"/>
          <w:szCs w:val="24"/>
          <w:lang w:val="en-US"/>
        </w:rPr>
        <w:t>bus</w:t>
      </w:r>
      <w:r w:rsidRPr="00925657">
        <w:rPr>
          <w:rFonts w:ascii="Times New Roman" w:hAnsi="Times New Roman"/>
          <w:sz w:val="24"/>
          <w:szCs w:val="24"/>
        </w:rPr>
        <w:t>.</w:t>
      </w:r>
      <w:proofErr w:type="spellStart"/>
      <w:r w:rsidRPr="0092565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925657">
        <w:rPr>
          <w:rFonts w:ascii="Times New Roman" w:hAnsi="Times New Roman"/>
          <w:sz w:val="24"/>
          <w:szCs w:val="24"/>
        </w:rPr>
        <w:t>.</w:t>
      </w:r>
      <w:proofErr w:type="spellStart"/>
      <w:r w:rsidRPr="009256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5657">
        <w:rPr>
          <w:rFonts w:ascii="Times New Roman" w:hAnsi="Times New Roman"/>
          <w:sz w:val="24"/>
          <w:szCs w:val="24"/>
        </w:rPr>
        <w:t xml:space="preserve">, Ханты-Мансийского района и в газете «Наш район». </w:t>
      </w:r>
    </w:p>
    <w:p w:rsidR="00F36AA3" w:rsidRPr="00451B88" w:rsidRDefault="00F36AA3" w:rsidP="00F36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Pr="00451B88">
        <w:rPr>
          <w:rFonts w:ascii="Times New Roman" w:hAnsi="Times New Roman"/>
          <w:sz w:val="24"/>
          <w:szCs w:val="24"/>
        </w:rPr>
        <w:t xml:space="preserve"> года реализовывался План мероприятий по улучшению качества работы Муниципального учреждения культуры «Сельский дом культуры и досуга»: </w:t>
      </w:r>
    </w:p>
    <w:p w:rsidR="00F36AA3" w:rsidRPr="00451B88" w:rsidRDefault="00F36AA3" w:rsidP="00BD0166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>обеспечение максимальной открытости информации о деятельности учреждения -  размещение информации о деятельности учреждения на странице сельского поселения Нялинское официального сайта администрации Ханты-Мансийского района,</w:t>
      </w:r>
    </w:p>
    <w:p w:rsidR="00F36AA3" w:rsidRPr="002D441C" w:rsidRDefault="00F36AA3" w:rsidP="00BD0166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41C">
        <w:rPr>
          <w:rFonts w:ascii="Times New Roman" w:hAnsi="Times New Roman"/>
          <w:sz w:val="24"/>
          <w:szCs w:val="24"/>
        </w:rPr>
        <w:t>совершенствование рекламной деятельности – размещение афиш о предстоящих мероприятиях в МУК «СДК и</w:t>
      </w:r>
      <w:proofErr w:type="gramStart"/>
      <w:r w:rsidRPr="002D441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D441C">
        <w:rPr>
          <w:rFonts w:ascii="Times New Roman" w:hAnsi="Times New Roman"/>
          <w:sz w:val="24"/>
          <w:szCs w:val="24"/>
        </w:rPr>
        <w:t xml:space="preserve">» на сайте </w:t>
      </w:r>
      <w:r w:rsidRPr="002D441C">
        <w:rPr>
          <w:rFonts w:ascii="Times New Roman" w:hAnsi="Times New Roman"/>
          <w:sz w:val="24"/>
          <w:szCs w:val="24"/>
          <w:shd w:val="clear" w:color="auto" w:fill="FFFFFF"/>
        </w:rPr>
        <w:t>«Единое </w:t>
      </w:r>
      <w:r w:rsidRPr="002D441C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информационное</w:t>
      </w:r>
      <w:r w:rsidRPr="002D441C">
        <w:rPr>
          <w:rFonts w:ascii="Times New Roman" w:hAnsi="Times New Roman"/>
          <w:sz w:val="24"/>
          <w:szCs w:val="24"/>
          <w:shd w:val="clear" w:color="auto" w:fill="FFFFFF"/>
        </w:rPr>
        <w:t> пространство в сфере культуры» (</w:t>
      </w:r>
      <w:r w:rsidRPr="002D441C">
        <w:rPr>
          <w:rFonts w:ascii="Times New Roman" w:hAnsi="Times New Roman"/>
          <w:bCs/>
          <w:sz w:val="24"/>
          <w:szCs w:val="24"/>
          <w:shd w:val="clear" w:color="auto" w:fill="FFFFFF"/>
        </w:rPr>
        <w:t>АИС</w:t>
      </w:r>
      <w:r w:rsidRPr="002D441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D441C">
        <w:rPr>
          <w:rFonts w:ascii="Times New Roman" w:hAnsi="Times New Roman"/>
          <w:bCs/>
          <w:sz w:val="24"/>
          <w:szCs w:val="24"/>
          <w:shd w:val="clear" w:color="auto" w:fill="FFFFFF"/>
        </w:rPr>
        <w:t>ЕИПСК</w:t>
      </w:r>
      <w:r w:rsidRPr="002D441C">
        <w:rPr>
          <w:rFonts w:ascii="Times New Roman" w:hAnsi="Times New Roman"/>
          <w:sz w:val="24"/>
          <w:szCs w:val="24"/>
          <w:shd w:val="clear" w:color="auto" w:fill="FFFFFF"/>
        </w:rPr>
        <w:t xml:space="preserve">) 37 публикаций, </w:t>
      </w:r>
      <w:r w:rsidRPr="002D441C">
        <w:rPr>
          <w:rFonts w:ascii="Times New Roman" w:hAnsi="Times New Roman"/>
          <w:sz w:val="24"/>
          <w:szCs w:val="24"/>
        </w:rPr>
        <w:t xml:space="preserve">социальных сетях (Одноклассники группа «Наше </w:t>
      </w:r>
      <w:proofErr w:type="spellStart"/>
      <w:r w:rsidRPr="002D441C">
        <w:rPr>
          <w:rFonts w:ascii="Times New Roman" w:hAnsi="Times New Roman"/>
          <w:sz w:val="24"/>
          <w:szCs w:val="24"/>
        </w:rPr>
        <w:t>Нялино</w:t>
      </w:r>
      <w:proofErr w:type="spellEnd"/>
      <w:r w:rsidRPr="002D441C">
        <w:rPr>
          <w:rFonts w:ascii="Times New Roman" w:hAnsi="Times New Roman"/>
          <w:sz w:val="24"/>
          <w:szCs w:val="24"/>
        </w:rPr>
        <w:t>»</w:t>
      </w:r>
      <w:r w:rsidR="00252934">
        <w:rPr>
          <w:rFonts w:ascii="Times New Roman" w:hAnsi="Times New Roman"/>
          <w:sz w:val="24"/>
          <w:szCs w:val="24"/>
        </w:rPr>
        <w:t xml:space="preserve">, страница </w:t>
      </w:r>
      <w:proofErr w:type="spellStart"/>
      <w:r w:rsidR="00252934">
        <w:rPr>
          <w:rFonts w:ascii="Times New Roman" w:hAnsi="Times New Roman"/>
          <w:sz w:val="24"/>
          <w:szCs w:val="24"/>
        </w:rPr>
        <w:t>Нялинский</w:t>
      </w:r>
      <w:proofErr w:type="spellEnd"/>
      <w:r w:rsidR="00252934">
        <w:rPr>
          <w:rFonts w:ascii="Times New Roman" w:hAnsi="Times New Roman"/>
          <w:sz w:val="24"/>
          <w:szCs w:val="24"/>
        </w:rPr>
        <w:t xml:space="preserve"> Дом Культуры</w:t>
      </w:r>
      <w:r w:rsidRPr="002D44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информационных стендах с.п. Нялинское</w:t>
      </w:r>
      <w:r w:rsidRPr="002D441C">
        <w:rPr>
          <w:rFonts w:ascii="Times New Roman" w:hAnsi="Times New Roman"/>
          <w:sz w:val="24"/>
          <w:szCs w:val="24"/>
        </w:rPr>
        <w:t xml:space="preserve"> – 83</w:t>
      </w:r>
      <w:r>
        <w:rPr>
          <w:rFonts w:ascii="Times New Roman" w:hAnsi="Times New Roman"/>
          <w:sz w:val="24"/>
          <w:szCs w:val="24"/>
        </w:rPr>
        <w:t xml:space="preserve"> публикации</w:t>
      </w:r>
      <w:r w:rsidRPr="002D441C">
        <w:rPr>
          <w:rFonts w:ascii="Times New Roman" w:hAnsi="Times New Roman"/>
          <w:sz w:val="24"/>
          <w:szCs w:val="24"/>
        </w:rPr>
        <w:t>.</w:t>
      </w:r>
    </w:p>
    <w:p w:rsidR="00F36AA3" w:rsidRPr="00386369" w:rsidRDefault="00F36AA3" w:rsidP="00BD0166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6369">
        <w:rPr>
          <w:rFonts w:ascii="Times New Roman" w:hAnsi="Times New Roman"/>
          <w:sz w:val="24"/>
          <w:szCs w:val="24"/>
        </w:rPr>
        <w:t>повышение доступности услуг для лиц с ограниченными возможностями здоровья – приобретены цветная нескользящая лента Л-50 цвет желтый, накладка комбинированная, угловая А</w:t>
      </w:r>
      <w:r w:rsidRPr="00386369">
        <w:rPr>
          <w:rFonts w:ascii="Times New Roman" w:hAnsi="Times New Roman"/>
          <w:sz w:val="24"/>
          <w:szCs w:val="24"/>
          <w:lang w:val="en-US"/>
        </w:rPr>
        <w:t>L</w:t>
      </w:r>
      <w:r w:rsidRPr="00386369">
        <w:rPr>
          <w:rFonts w:ascii="Times New Roman" w:hAnsi="Times New Roman"/>
          <w:sz w:val="24"/>
          <w:szCs w:val="24"/>
        </w:rPr>
        <w:t>42-Р(</w:t>
      </w:r>
      <w:r w:rsidRPr="00386369">
        <w:rPr>
          <w:rFonts w:ascii="Times New Roman" w:hAnsi="Times New Roman"/>
          <w:sz w:val="24"/>
          <w:szCs w:val="24"/>
          <w:lang w:val="en-US"/>
        </w:rPr>
        <w:t>ZH</w:t>
      </w:r>
      <w:r w:rsidRPr="00386369">
        <w:rPr>
          <w:rFonts w:ascii="Times New Roman" w:hAnsi="Times New Roman"/>
          <w:sz w:val="24"/>
          <w:szCs w:val="24"/>
        </w:rPr>
        <w:t>).</w:t>
      </w:r>
    </w:p>
    <w:p w:rsidR="00F36AA3" w:rsidRPr="00451B88" w:rsidRDefault="00F36AA3" w:rsidP="00BD0166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 xml:space="preserve">обновление материально-технической базы учреждения – </w:t>
      </w:r>
      <w:r>
        <w:rPr>
          <w:rFonts w:ascii="Times New Roman" w:hAnsi="Times New Roman"/>
          <w:sz w:val="24"/>
          <w:szCs w:val="24"/>
        </w:rPr>
        <w:t>приобретены ноутбуки (3 шт</w:t>
      </w:r>
      <w:r w:rsidR="008D41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проектор, экран для проектора, освещение для видео и фото съемок, фотоаппарат, мышки.</w:t>
      </w:r>
    </w:p>
    <w:p w:rsidR="00F36AA3" w:rsidRPr="00451B88" w:rsidRDefault="00F36AA3" w:rsidP="00BD0166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451B88">
        <w:rPr>
          <w:rFonts w:ascii="Times New Roman" w:hAnsi="Times New Roman"/>
          <w:sz w:val="24"/>
          <w:szCs w:val="24"/>
        </w:rPr>
        <w:t>ниторинг удовлетворенности качеством предоставл</w:t>
      </w:r>
      <w:bookmarkStart w:id="4" w:name="_GoBack"/>
      <w:bookmarkEnd w:id="4"/>
      <w:r w:rsidRPr="00451B88">
        <w:rPr>
          <w:rFonts w:ascii="Times New Roman" w:hAnsi="Times New Roman"/>
          <w:sz w:val="24"/>
          <w:szCs w:val="24"/>
        </w:rPr>
        <w:t xml:space="preserve">яемых услуг – проведено </w:t>
      </w:r>
      <w:r w:rsidR="007E6DE1" w:rsidRPr="007E6DE1">
        <w:rPr>
          <w:rFonts w:ascii="Times New Roman" w:hAnsi="Times New Roman"/>
          <w:sz w:val="24"/>
          <w:szCs w:val="24"/>
        </w:rPr>
        <w:t>интервьюирование</w:t>
      </w:r>
      <w:r w:rsidRPr="007E6DE1">
        <w:rPr>
          <w:rFonts w:ascii="Times New Roman" w:hAnsi="Times New Roman"/>
          <w:sz w:val="24"/>
          <w:szCs w:val="24"/>
        </w:rPr>
        <w:t xml:space="preserve"> среди</w:t>
      </w:r>
      <w:r w:rsidRPr="00451B88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  <w:r w:rsidRPr="00451B88">
        <w:rPr>
          <w:rFonts w:ascii="Times New Roman" w:hAnsi="Times New Roman"/>
          <w:sz w:val="24"/>
          <w:szCs w:val="24"/>
        </w:rPr>
        <w:t xml:space="preserve"> </w:t>
      </w:r>
    </w:p>
    <w:p w:rsidR="00CB7C8A" w:rsidRPr="002172D5" w:rsidRDefault="00CB7C8A" w:rsidP="0087798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="108" w:tblpY="117"/>
        <w:tblW w:w="9747" w:type="dxa"/>
        <w:tblLayout w:type="fixed"/>
        <w:tblLook w:val="04A0" w:firstRow="1" w:lastRow="0" w:firstColumn="1" w:lastColumn="0" w:noHBand="0" w:noVBand="1"/>
      </w:tblPr>
      <w:tblGrid>
        <w:gridCol w:w="602"/>
        <w:gridCol w:w="3617"/>
        <w:gridCol w:w="1843"/>
        <w:gridCol w:w="1842"/>
        <w:gridCol w:w="1843"/>
      </w:tblGrid>
      <w:tr w:rsidR="00F36AA3" w:rsidRPr="00CB7C8A" w:rsidTr="001A14E7">
        <w:trPr>
          <w:trHeight w:val="4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F36AA3" w:rsidRPr="00CB7C8A" w:rsidRDefault="00F36AA3" w:rsidP="002632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B7C8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B7C8A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Информационно-издательская </w:t>
            </w:r>
          </w:p>
          <w:p w:rsidR="00F36AA3" w:rsidRPr="00CB7C8A" w:rsidRDefault="00F36AA3" w:rsidP="002632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AA3" w:rsidRPr="00CB7C8A" w:rsidRDefault="00F36AA3" w:rsidP="0026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AA3" w:rsidRPr="00CB7C8A" w:rsidRDefault="00F36AA3" w:rsidP="0026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AA3" w:rsidRPr="00CB7C8A" w:rsidRDefault="00F36AA3" w:rsidP="0026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F36AA3" w:rsidRPr="00CB7C8A" w:rsidTr="001A14E7">
        <w:trPr>
          <w:trHeight w:val="22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публикации в печатных изданиях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  <w:r w:rsidR="003771AA" w:rsidRPr="00CB7C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3771AA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8</w:t>
            </w:r>
            <w:r w:rsidR="00F36AA3" w:rsidRPr="00CB7C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  <w:r w:rsidR="003771AA" w:rsidRPr="00CB7C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6AA3" w:rsidRPr="00CB7C8A" w:rsidTr="001A14E7">
        <w:trPr>
          <w:trHeight w:val="45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теле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>, радио репортажи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6AA3" w:rsidRPr="00CB7C8A" w:rsidTr="001A14E7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A3" w:rsidRPr="00CB7C8A" w:rsidRDefault="00F36AA3" w:rsidP="002632BC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публикации в 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Интернет-источниках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>, в том числе публикации в социальных сетях учреждений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3771AA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18</w:t>
            </w:r>
            <w:r w:rsidR="00F36AA3" w:rsidRPr="00CB7C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  <w:r w:rsidR="003771AA" w:rsidRPr="00CB7C8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AA3" w:rsidRPr="00CB7C8A" w:rsidRDefault="00F36AA3" w:rsidP="002632B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 </w:t>
            </w:r>
            <w:r w:rsidR="003771AA" w:rsidRPr="00CB7C8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877988" w:rsidRPr="002172D5" w:rsidRDefault="00877988" w:rsidP="0087798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22B0F" w:rsidRPr="00B84357" w:rsidRDefault="002E5277" w:rsidP="00522B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2.1.6</w:t>
      </w:r>
      <w:r w:rsidR="00522B0F" w:rsidRPr="003771AA">
        <w:rPr>
          <w:rFonts w:ascii="Times New Roman" w:hAnsi="Times New Roman"/>
          <w:b/>
          <w:bCs/>
          <w:sz w:val="24"/>
          <w:szCs w:val="24"/>
        </w:rPr>
        <w:t>.</w:t>
      </w:r>
      <w:r w:rsidR="00522B0F">
        <w:rPr>
          <w:rFonts w:ascii="Times New Roman" w:hAnsi="Times New Roman"/>
          <w:bCs/>
          <w:sz w:val="24"/>
          <w:szCs w:val="24"/>
        </w:rPr>
        <w:tab/>
      </w:r>
      <w:r w:rsidR="00522B0F" w:rsidRPr="00B84357">
        <w:rPr>
          <w:rFonts w:ascii="Times New Roman" w:hAnsi="Times New Roman"/>
          <w:b/>
          <w:bCs/>
          <w:sz w:val="24"/>
          <w:szCs w:val="24"/>
        </w:rPr>
        <w:t>Кадровые ресурсы учреждений культурно-досугового типа, повышение квалификации работников, потребность в кадрах, стимулировани</w:t>
      </w:r>
      <w:r w:rsidR="00522B0F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3771AA">
        <w:rPr>
          <w:rFonts w:ascii="Times New Roman" w:hAnsi="Times New Roman"/>
          <w:b/>
          <w:bCs/>
          <w:sz w:val="24"/>
          <w:szCs w:val="24"/>
        </w:rPr>
        <w:t>и поощрение кадрового состава:</w:t>
      </w:r>
    </w:p>
    <w:p w:rsidR="00CB7C8A" w:rsidRDefault="00CB7C8A" w:rsidP="00522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2B0F" w:rsidRDefault="00522B0F" w:rsidP="00522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4357">
        <w:rPr>
          <w:rFonts w:ascii="Times New Roman" w:hAnsi="Times New Roman"/>
          <w:bCs/>
          <w:sz w:val="24"/>
          <w:szCs w:val="24"/>
        </w:rPr>
        <w:t>а) повышение квалификации работников за отчетный период.</w:t>
      </w:r>
    </w:p>
    <w:p w:rsidR="00311E4F" w:rsidRDefault="00311E4F" w:rsidP="00522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276"/>
        <w:gridCol w:w="992"/>
        <w:gridCol w:w="850"/>
        <w:gridCol w:w="1276"/>
        <w:gridCol w:w="992"/>
        <w:gridCol w:w="709"/>
      </w:tblGrid>
      <w:tr w:rsidR="00522B0F" w:rsidRPr="001A14E7" w:rsidTr="001A14E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</w:t>
            </w:r>
            <w:proofErr w:type="gramEnd"/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1A14E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Направление </w:t>
            </w: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Обучающие формы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работников, прошедших обучение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Финансирование   </w:t>
            </w:r>
          </w:p>
        </w:tc>
      </w:tr>
      <w:tr w:rsidR="00522B0F" w:rsidRPr="001A14E7" w:rsidTr="001A14E7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Краткосрочные семинары, практикумы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Мастер-классы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. работники, относящиеся к основному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 xml:space="preserve">сумма (тыс. </w:t>
            </w:r>
            <w:proofErr w:type="spellStart"/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</w:tr>
      <w:tr w:rsidR="00522B0F" w:rsidRPr="001A14E7" w:rsidTr="001A14E7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22B0F" w:rsidRPr="001A14E7" w:rsidRDefault="003771AA" w:rsidP="00095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«Менеджмент в сфере культуры 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1A14E7" w:rsidRDefault="003771AA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1A14E7" w:rsidRDefault="00311E4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1A14E7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1A14E7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55E21" w:rsidRPr="001A14E7" w:rsidTr="001A14E7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55E21" w:rsidRPr="001A14E7" w:rsidRDefault="00855E21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55E21" w:rsidRPr="001A14E7" w:rsidRDefault="00C855CA" w:rsidP="0009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4E7">
              <w:rPr>
                <w:rFonts w:ascii="Times New Roman" w:hAnsi="Times New Roman"/>
                <w:sz w:val="20"/>
                <w:szCs w:val="20"/>
              </w:rPr>
              <w:t>Всероссийский форум национального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55E21" w:rsidRPr="001A14E7" w:rsidRDefault="00855E21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55E21" w:rsidRPr="001A14E7" w:rsidRDefault="00C855CA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55E21" w:rsidRPr="001A14E7" w:rsidRDefault="00855E21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E21" w:rsidRPr="001A14E7" w:rsidRDefault="00C855CA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E21" w:rsidRPr="001A14E7" w:rsidRDefault="00C855CA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21" w:rsidRPr="001A14E7" w:rsidRDefault="00C855CA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21" w:rsidRPr="001A14E7" w:rsidRDefault="001A14E7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22B0F" w:rsidRPr="001A14E7" w:rsidTr="001A14E7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522B0F" w:rsidRPr="001A14E7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1A14E7" w:rsidRDefault="00C855CA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E7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1A14E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0F" w:rsidRPr="001A14E7" w:rsidRDefault="00C855CA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0F" w:rsidRPr="001A14E7" w:rsidRDefault="00F2737C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1A14E7" w:rsidRDefault="001A14E7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5E21" w:rsidRPr="00DF2EC9" w:rsidRDefault="00F2737C" w:rsidP="00E86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DF2EC9">
        <w:rPr>
          <w:rFonts w:ascii="Times New Roman" w:hAnsi="Times New Roman"/>
          <w:sz w:val="24"/>
          <w:szCs w:val="24"/>
        </w:rPr>
        <w:t>В 2017 году пройдено 4 курсов повышения квалификации (</w:t>
      </w:r>
      <w:r w:rsidR="00DF2EC9" w:rsidRPr="00DF2EC9">
        <w:rPr>
          <w:rFonts w:ascii="Times New Roman" w:hAnsi="Times New Roman"/>
          <w:sz w:val="24"/>
          <w:szCs w:val="24"/>
        </w:rPr>
        <w:t>5 человек</w:t>
      </w:r>
      <w:r w:rsidRPr="00DF2EC9">
        <w:rPr>
          <w:rFonts w:ascii="Times New Roman" w:hAnsi="Times New Roman"/>
          <w:sz w:val="24"/>
          <w:szCs w:val="24"/>
        </w:rPr>
        <w:t>)</w:t>
      </w:r>
      <w:r w:rsidR="00DF2EC9" w:rsidRPr="00DF2EC9">
        <w:rPr>
          <w:rFonts w:ascii="Times New Roman" w:hAnsi="Times New Roman"/>
          <w:sz w:val="24"/>
          <w:szCs w:val="24"/>
        </w:rPr>
        <w:t>, 1 семинар (2 человека), в 2018 году – 1 курсы повышения квалификации (1 человек), в 2019 году – 1 профессиональная переподготовка (1 человек), 1 Всероссийский форум (1 человек).</w:t>
      </w:r>
    </w:p>
    <w:p w:rsidR="003771AA" w:rsidRDefault="003771AA" w:rsidP="00522B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F2EC9" w:rsidRPr="002172D5" w:rsidRDefault="00DF2EC9" w:rsidP="002632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б) потребность в кадрах и их обучении;</w:t>
      </w:r>
    </w:p>
    <w:p w:rsidR="00DF2EC9" w:rsidRPr="002172D5" w:rsidRDefault="00DF2EC9" w:rsidP="00DF2E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F2EC9" w:rsidRPr="00CB7C8A" w:rsidTr="001A14E7">
        <w:tc>
          <w:tcPr>
            <w:tcW w:w="2977" w:type="dxa"/>
          </w:tcPr>
          <w:p w:rsidR="00DF2EC9" w:rsidRPr="00CB7C8A" w:rsidRDefault="00DF2EC9" w:rsidP="00DF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804" w:type="dxa"/>
          </w:tcPr>
          <w:p w:rsidR="00DF2EC9" w:rsidRPr="00CB7C8A" w:rsidRDefault="00DF2EC9" w:rsidP="00DF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DF2EC9" w:rsidRPr="00CB7C8A" w:rsidTr="001A14E7">
        <w:tc>
          <w:tcPr>
            <w:tcW w:w="2977" w:type="dxa"/>
          </w:tcPr>
          <w:p w:rsidR="00DF2EC9" w:rsidRPr="00CB7C8A" w:rsidRDefault="00DF2EC9" w:rsidP="003D03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F2EC9" w:rsidRPr="00CB7C8A" w:rsidRDefault="00DF2EC9" w:rsidP="003D03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2EC9" w:rsidRPr="002172D5" w:rsidRDefault="00DF2EC9" w:rsidP="00DF2E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5599"/>
      </w:tblGrid>
      <w:tr w:rsidR="00DF2EC9" w:rsidRPr="00CB7C8A" w:rsidTr="006A18B4">
        <w:tc>
          <w:tcPr>
            <w:tcW w:w="4182" w:type="dxa"/>
          </w:tcPr>
          <w:p w:rsidR="00DF2EC9" w:rsidRPr="00CB7C8A" w:rsidRDefault="00DF2EC9" w:rsidP="00DF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5599" w:type="dxa"/>
          </w:tcPr>
          <w:p w:rsidR="00DF2EC9" w:rsidRPr="00CB7C8A" w:rsidRDefault="00DF2EC9" w:rsidP="00DF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C8A">
              <w:rPr>
                <w:rFonts w:ascii="Times New Roman" w:hAnsi="Times New Roman"/>
                <w:b/>
                <w:sz w:val="20"/>
                <w:szCs w:val="20"/>
              </w:rPr>
              <w:t>Интересующая тема для обучения</w:t>
            </w:r>
          </w:p>
        </w:tc>
      </w:tr>
      <w:tr w:rsidR="00DF2EC9" w:rsidRPr="00CB7C8A" w:rsidTr="006A18B4">
        <w:tc>
          <w:tcPr>
            <w:tcW w:w="4182" w:type="dxa"/>
          </w:tcPr>
          <w:p w:rsidR="00DF2EC9" w:rsidRPr="00CB7C8A" w:rsidRDefault="00DF2EC9" w:rsidP="00DF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>Работа с инвалидами и лицами с ОВЗ</w:t>
            </w:r>
          </w:p>
        </w:tc>
        <w:tc>
          <w:tcPr>
            <w:tcW w:w="5599" w:type="dxa"/>
          </w:tcPr>
          <w:p w:rsidR="00DF2EC9" w:rsidRPr="00CB7C8A" w:rsidRDefault="00DF2EC9" w:rsidP="00DF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C8A">
              <w:rPr>
                <w:rFonts w:ascii="Times New Roman" w:hAnsi="Times New Roman"/>
                <w:sz w:val="20"/>
                <w:szCs w:val="20"/>
              </w:rPr>
              <w:t xml:space="preserve">Обучение по вопросам, </w:t>
            </w:r>
            <w:proofErr w:type="gramStart"/>
            <w:r w:rsidRPr="00CB7C8A">
              <w:rPr>
                <w:rFonts w:ascii="Times New Roman" w:hAnsi="Times New Roman"/>
                <w:sz w:val="20"/>
                <w:szCs w:val="20"/>
              </w:rPr>
              <w:t>связанными</w:t>
            </w:r>
            <w:proofErr w:type="gramEnd"/>
            <w:r w:rsidRPr="00CB7C8A">
              <w:rPr>
                <w:rFonts w:ascii="Times New Roman" w:hAnsi="Times New Roman"/>
                <w:sz w:val="20"/>
                <w:szCs w:val="20"/>
              </w:rPr>
              <w:t xml:space="preserve"> с предоставлением услуг инвалидам и лицам с ОВЗ</w:t>
            </w:r>
          </w:p>
        </w:tc>
      </w:tr>
    </w:tbl>
    <w:p w:rsidR="00E86F0F" w:rsidRDefault="00E86F0F" w:rsidP="00E86F0F">
      <w:pPr>
        <w:spacing w:after="0" w:line="240" w:lineRule="auto"/>
        <w:ind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E86F0F" w:rsidRPr="009E689B" w:rsidRDefault="00E86F0F" w:rsidP="00E86F0F">
      <w:pPr>
        <w:spacing w:after="0" w:line="240" w:lineRule="auto"/>
        <w:ind w:firstLine="566"/>
        <w:jc w:val="both"/>
        <w:rPr>
          <w:rFonts w:ascii="Times New Roman" w:hAnsi="Times New Roman"/>
          <w:bCs/>
          <w:sz w:val="24"/>
          <w:szCs w:val="24"/>
        </w:rPr>
      </w:pPr>
      <w:r w:rsidRPr="009E689B">
        <w:rPr>
          <w:rFonts w:ascii="Times New Roman" w:hAnsi="Times New Roman"/>
          <w:bCs/>
          <w:sz w:val="24"/>
          <w:szCs w:val="24"/>
        </w:rPr>
        <w:t>в) анализ кадрового состава, его изменение в сравнении с предыдущим годом (возрастной состав, состав по категориям персонала, по количеству имеющих профильное образование (из числа работников, относящихся к основному персоналу), по количеству прошедших обучение, по укомплектованности штата).</w:t>
      </w:r>
    </w:p>
    <w:p w:rsidR="003B7817" w:rsidRDefault="003B7817" w:rsidP="00E86F0F">
      <w:pPr>
        <w:spacing w:after="0" w:line="240" w:lineRule="auto"/>
        <w:ind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841E00" w:rsidRPr="003B7817" w:rsidRDefault="005A441C" w:rsidP="003B7817">
      <w:pPr>
        <w:spacing w:line="240" w:lineRule="auto"/>
        <w:ind w:firstLine="566"/>
        <w:jc w:val="both"/>
        <w:rPr>
          <w:rFonts w:ascii="Times New Roman" w:hAnsi="Times New Roman"/>
          <w:bCs/>
          <w:sz w:val="24"/>
          <w:szCs w:val="24"/>
        </w:rPr>
      </w:pPr>
      <w:r w:rsidRPr="009E689B">
        <w:rPr>
          <w:rFonts w:ascii="Times New Roman" w:hAnsi="Times New Roman"/>
          <w:bCs/>
          <w:sz w:val="24"/>
          <w:szCs w:val="24"/>
        </w:rPr>
        <w:t>Кадровый состав по сравнению с прошлым годом не изменился</w:t>
      </w:r>
      <w:r w:rsidR="00212BEF" w:rsidRPr="009E689B">
        <w:rPr>
          <w:rFonts w:ascii="Times New Roman" w:hAnsi="Times New Roman"/>
          <w:bCs/>
          <w:sz w:val="24"/>
          <w:szCs w:val="24"/>
        </w:rPr>
        <w:t xml:space="preserve">.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2551"/>
        <w:gridCol w:w="2410"/>
      </w:tblGrid>
      <w:tr w:rsidR="003B7817" w:rsidRPr="00CB7C8A" w:rsidTr="006A18B4">
        <w:tc>
          <w:tcPr>
            <w:tcW w:w="9781" w:type="dxa"/>
            <w:gridSpan w:val="3"/>
          </w:tcPr>
          <w:p w:rsidR="003B7817" w:rsidRPr="00CB7C8A" w:rsidRDefault="003B7817" w:rsidP="003B78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Характеристика персонала по возрасту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8D5523" w:rsidP="006A18B4">
            <w:pPr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2551" w:type="dxa"/>
          </w:tcPr>
          <w:p w:rsidR="008D5523" w:rsidRPr="00CB7C8A" w:rsidRDefault="008D5523" w:rsidP="00AA09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2018год</w:t>
            </w:r>
          </w:p>
        </w:tc>
        <w:tc>
          <w:tcPr>
            <w:tcW w:w="2410" w:type="dxa"/>
          </w:tcPr>
          <w:p w:rsidR="008D5523" w:rsidRPr="00CB7C8A" w:rsidRDefault="008D5523" w:rsidP="00AA09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8D5523" w:rsidP="00841E00">
            <w:pPr>
              <w:rPr>
                <w:rFonts w:ascii="Times New Roman" w:hAnsi="Times New Roman"/>
              </w:rPr>
            </w:pPr>
            <w:r w:rsidRPr="00CB7C8A">
              <w:rPr>
                <w:rFonts w:ascii="Times New Roman" w:hAnsi="Times New Roman"/>
              </w:rPr>
              <w:t>До 30 лет</w:t>
            </w:r>
          </w:p>
        </w:tc>
        <w:tc>
          <w:tcPr>
            <w:tcW w:w="2551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8D5523" w:rsidP="00841E00">
            <w:pPr>
              <w:rPr>
                <w:rFonts w:ascii="Times New Roman" w:hAnsi="Times New Roman"/>
              </w:rPr>
            </w:pPr>
            <w:r w:rsidRPr="00CB7C8A">
              <w:rPr>
                <w:rFonts w:ascii="Times New Roman" w:hAnsi="Times New Roman"/>
              </w:rPr>
              <w:t>От 30 до 40 лет</w:t>
            </w:r>
          </w:p>
        </w:tc>
        <w:tc>
          <w:tcPr>
            <w:tcW w:w="2551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8D5523" w:rsidP="00841E00">
            <w:pPr>
              <w:rPr>
                <w:rFonts w:ascii="Times New Roman" w:hAnsi="Times New Roman"/>
              </w:rPr>
            </w:pPr>
            <w:r w:rsidRPr="00CB7C8A">
              <w:rPr>
                <w:rFonts w:ascii="Times New Roman" w:hAnsi="Times New Roman"/>
              </w:rPr>
              <w:t>От 40 до 50 лет</w:t>
            </w:r>
          </w:p>
        </w:tc>
        <w:tc>
          <w:tcPr>
            <w:tcW w:w="2551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8D5523" w:rsidP="00841E00">
            <w:pPr>
              <w:rPr>
                <w:rFonts w:ascii="Times New Roman" w:hAnsi="Times New Roman"/>
              </w:rPr>
            </w:pPr>
            <w:r w:rsidRPr="00CB7C8A">
              <w:rPr>
                <w:rFonts w:ascii="Times New Roman" w:hAnsi="Times New Roman"/>
              </w:rPr>
              <w:t>От 50 до 59 лет</w:t>
            </w:r>
          </w:p>
        </w:tc>
        <w:tc>
          <w:tcPr>
            <w:tcW w:w="2551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1</w:t>
            </w:r>
          </w:p>
        </w:tc>
      </w:tr>
      <w:tr w:rsidR="003B7817" w:rsidRPr="00CB7C8A" w:rsidTr="006A18B4">
        <w:tc>
          <w:tcPr>
            <w:tcW w:w="9781" w:type="dxa"/>
            <w:gridSpan w:val="3"/>
          </w:tcPr>
          <w:p w:rsidR="003B7817" w:rsidRPr="00CB7C8A" w:rsidRDefault="003B7817" w:rsidP="008D5523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/>
                <w:shd w:val="clear" w:color="auto" w:fill="FFFFFF"/>
              </w:rPr>
              <w:t>Численность персонала по категориям</w:t>
            </w:r>
          </w:p>
        </w:tc>
      </w:tr>
      <w:tr w:rsidR="003B7817" w:rsidRPr="00CB7C8A" w:rsidTr="006A18B4">
        <w:tc>
          <w:tcPr>
            <w:tcW w:w="4820" w:type="dxa"/>
          </w:tcPr>
          <w:p w:rsidR="003B7817" w:rsidRPr="00CB7C8A" w:rsidRDefault="003B7817" w:rsidP="006A18B4">
            <w:pPr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2551" w:type="dxa"/>
          </w:tcPr>
          <w:p w:rsidR="003B7817" w:rsidRPr="00CB7C8A" w:rsidRDefault="003B7817" w:rsidP="00841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2018год</w:t>
            </w:r>
          </w:p>
        </w:tc>
        <w:tc>
          <w:tcPr>
            <w:tcW w:w="2410" w:type="dxa"/>
          </w:tcPr>
          <w:p w:rsidR="003B7817" w:rsidRPr="00CB7C8A" w:rsidRDefault="003B7817" w:rsidP="00841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3B7817" w:rsidRPr="00CB7C8A" w:rsidTr="006A18B4">
        <w:tc>
          <w:tcPr>
            <w:tcW w:w="482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Административно-управленческий персонал</w:t>
            </w:r>
          </w:p>
        </w:tc>
        <w:tc>
          <w:tcPr>
            <w:tcW w:w="2551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</w:tr>
      <w:tr w:rsidR="003B7817" w:rsidRPr="00CB7C8A" w:rsidTr="006A18B4">
        <w:tc>
          <w:tcPr>
            <w:tcW w:w="482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 xml:space="preserve">Специалисты </w:t>
            </w:r>
          </w:p>
        </w:tc>
        <w:tc>
          <w:tcPr>
            <w:tcW w:w="2551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1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5</w:t>
            </w:r>
          </w:p>
        </w:tc>
      </w:tr>
      <w:tr w:rsidR="003B7817" w:rsidRPr="00CB7C8A" w:rsidTr="006A18B4">
        <w:tc>
          <w:tcPr>
            <w:tcW w:w="482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 xml:space="preserve">Служащие </w:t>
            </w:r>
          </w:p>
        </w:tc>
        <w:tc>
          <w:tcPr>
            <w:tcW w:w="2551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1</w:t>
            </w:r>
          </w:p>
        </w:tc>
      </w:tr>
      <w:tr w:rsidR="003B7817" w:rsidRPr="00CB7C8A" w:rsidTr="006A18B4">
        <w:tc>
          <w:tcPr>
            <w:tcW w:w="482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Младший обслуживающий персонал</w:t>
            </w:r>
          </w:p>
        </w:tc>
        <w:tc>
          <w:tcPr>
            <w:tcW w:w="2551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4</w:t>
            </w:r>
          </w:p>
        </w:tc>
      </w:tr>
      <w:tr w:rsidR="003B7817" w:rsidRPr="00CB7C8A" w:rsidTr="006A18B4">
        <w:tc>
          <w:tcPr>
            <w:tcW w:w="482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Из них относящихся к основному персоналу</w:t>
            </w:r>
          </w:p>
        </w:tc>
        <w:tc>
          <w:tcPr>
            <w:tcW w:w="2551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</w:tr>
      <w:tr w:rsidR="003B7817" w:rsidRPr="00CB7C8A" w:rsidTr="006A18B4">
        <w:tc>
          <w:tcPr>
            <w:tcW w:w="9781" w:type="dxa"/>
            <w:gridSpan w:val="3"/>
          </w:tcPr>
          <w:p w:rsidR="003B7817" w:rsidRPr="00CB7C8A" w:rsidRDefault="003B7817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Характеристика персонала по уровню образования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8D5523" w:rsidP="006A18B4">
            <w:pPr>
              <w:rPr>
                <w:rFonts w:ascii="Times New Roman" w:hAnsi="Times New Roman"/>
                <w:b/>
              </w:rPr>
            </w:pPr>
            <w:r w:rsidRPr="00CB7C8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551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2018год</w:t>
            </w:r>
          </w:p>
        </w:tc>
        <w:tc>
          <w:tcPr>
            <w:tcW w:w="2410" w:type="dxa"/>
          </w:tcPr>
          <w:p w:rsidR="008D5523" w:rsidRPr="00CB7C8A" w:rsidRDefault="008D5523" w:rsidP="008D5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C8A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9D7935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 xml:space="preserve">Высшее </w:t>
            </w:r>
          </w:p>
        </w:tc>
        <w:tc>
          <w:tcPr>
            <w:tcW w:w="2551" w:type="dxa"/>
          </w:tcPr>
          <w:p w:rsidR="008D5523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</w:tcPr>
          <w:p w:rsidR="008D5523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9D7935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Неоконченное высшее</w:t>
            </w:r>
          </w:p>
        </w:tc>
        <w:tc>
          <w:tcPr>
            <w:tcW w:w="2551" w:type="dxa"/>
          </w:tcPr>
          <w:p w:rsidR="008D5523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0" w:type="dxa"/>
          </w:tcPr>
          <w:p w:rsidR="008D5523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1</w:t>
            </w:r>
          </w:p>
        </w:tc>
      </w:tr>
      <w:tr w:rsidR="008D5523" w:rsidRPr="00CB7C8A" w:rsidTr="006A18B4">
        <w:tc>
          <w:tcPr>
            <w:tcW w:w="4820" w:type="dxa"/>
          </w:tcPr>
          <w:p w:rsidR="008D5523" w:rsidRPr="00CB7C8A" w:rsidRDefault="009D7935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Среднее специальное</w:t>
            </w:r>
          </w:p>
        </w:tc>
        <w:tc>
          <w:tcPr>
            <w:tcW w:w="2551" w:type="dxa"/>
          </w:tcPr>
          <w:p w:rsidR="008D5523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</w:tcPr>
          <w:p w:rsidR="008D5523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</w:tr>
      <w:tr w:rsidR="009D7935" w:rsidRPr="00CB7C8A" w:rsidTr="006A18B4">
        <w:tc>
          <w:tcPr>
            <w:tcW w:w="4820" w:type="dxa"/>
          </w:tcPr>
          <w:p w:rsidR="009D7935" w:rsidRPr="00CB7C8A" w:rsidRDefault="009D7935" w:rsidP="00E86F0F">
            <w:pPr>
              <w:jc w:val="both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lastRenderedPageBreak/>
              <w:t>Из них относящихся к основному персоналу</w:t>
            </w:r>
          </w:p>
        </w:tc>
        <w:tc>
          <w:tcPr>
            <w:tcW w:w="2551" w:type="dxa"/>
          </w:tcPr>
          <w:p w:rsidR="009D7935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9D7935" w:rsidRPr="00CB7C8A" w:rsidRDefault="009D7935" w:rsidP="009D7935">
            <w:pPr>
              <w:jc w:val="center"/>
              <w:rPr>
                <w:rFonts w:ascii="Times New Roman" w:hAnsi="Times New Roman"/>
                <w:bCs/>
              </w:rPr>
            </w:pPr>
            <w:r w:rsidRPr="00CB7C8A">
              <w:rPr>
                <w:rFonts w:ascii="Times New Roman" w:hAnsi="Times New Roman"/>
                <w:bCs/>
              </w:rPr>
              <w:t>2</w:t>
            </w:r>
          </w:p>
        </w:tc>
      </w:tr>
    </w:tbl>
    <w:p w:rsidR="008D5523" w:rsidRDefault="008D5523" w:rsidP="00E86F0F">
      <w:pPr>
        <w:spacing w:after="0" w:line="240" w:lineRule="auto"/>
        <w:ind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9D7935" w:rsidRPr="003D4976" w:rsidRDefault="009D7935" w:rsidP="00C54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 xml:space="preserve">1 сотрудник </w:t>
      </w:r>
      <w:r w:rsidR="003D4976" w:rsidRPr="003D4976">
        <w:rPr>
          <w:rFonts w:ascii="Times New Roman" w:hAnsi="Times New Roman"/>
          <w:sz w:val="24"/>
          <w:szCs w:val="24"/>
        </w:rPr>
        <w:t xml:space="preserve">прошел </w:t>
      </w:r>
      <w:proofErr w:type="gramStart"/>
      <w:r w:rsidR="003D4976" w:rsidRPr="003D4976">
        <w:rPr>
          <w:rFonts w:ascii="Times New Roman" w:hAnsi="Times New Roman"/>
          <w:sz w:val="24"/>
          <w:szCs w:val="24"/>
        </w:rPr>
        <w:t>Профессиональную</w:t>
      </w:r>
      <w:proofErr w:type="gramEnd"/>
      <w:r w:rsidR="003D4976" w:rsidRPr="003D4976">
        <w:rPr>
          <w:rFonts w:ascii="Times New Roman" w:hAnsi="Times New Roman"/>
          <w:sz w:val="24"/>
          <w:szCs w:val="24"/>
        </w:rPr>
        <w:t xml:space="preserve"> переподготовка «Менеджмент в сфере культуры и искусства», 1 сотрудник </w:t>
      </w:r>
      <w:r w:rsidRPr="003D4976">
        <w:rPr>
          <w:rFonts w:ascii="Times New Roman" w:hAnsi="Times New Roman"/>
          <w:sz w:val="24"/>
          <w:szCs w:val="24"/>
        </w:rPr>
        <w:t>получил Диплом о среднем профессиональном образовании по квалификации «Учитель физической культуры»</w:t>
      </w:r>
      <w:r w:rsidR="003D4976" w:rsidRPr="003D4976">
        <w:rPr>
          <w:rFonts w:ascii="Times New Roman" w:hAnsi="Times New Roman"/>
          <w:sz w:val="24"/>
          <w:szCs w:val="24"/>
        </w:rPr>
        <w:t>.</w:t>
      </w:r>
    </w:p>
    <w:p w:rsidR="009D7935" w:rsidRDefault="009D7935" w:rsidP="00C546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6F0F" w:rsidRDefault="002E5277" w:rsidP="003B7817">
      <w:pPr>
        <w:tabs>
          <w:tab w:val="left" w:pos="1276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86F0F" w:rsidRPr="00C54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1.7</w:t>
      </w:r>
      <w:r w:rsidR="003B7817">
        <w:rPr>
          <w:rFonts w:ascii="Times New Roman" w:hAnsi="Times New Roman"/>
          <w:b/>
          <w:sz w:val="24"/>
          <w:szCs w:val="24"/>
        </w:rPr>
        <w:t>. </w:t>
      </w:r>
      <w:r w:rsidR="00C5468D">
        <w:rPr>
          <w:rFonts w:ascii="Times New Roman" w:hAnsi="Times New Roman"/>
          <w:b/>
          <w:sz w:val="24"/>
          <w:szCs w:val="24"/>
        </w:rPr>
        <w:t>И</w:t>
      </w:r>
      <w:r w:rsidR="00E86F0F" w:rsidRPr="00C5468D">
        <w:rPr>
          <w:rFonts w:ascii="Times New Roman" w:hAnsi="Times New Roman"/>
          <w:b/>
          <w:sz w:val="24"/>
          <w:szCs w:val="24"/>
        </w:rPr>
        <w:t>нформация о юбилеях культурно-досуговых учреждени</w:t>
      </w:r>
      <w:r w:rsidR="006A18B4">
        <w:rPr>
          <w:rFonts w:ascii="Times New Roman" w:hAnsi="Times New Roman"/>
          <w:b/>
          <w:sz w:val="24"/>
          <w:szCs w:val="24"/>
        </w:rPr>
        <w:t xml:space="preserve">й на 2020 год (приложение </w:t>
      </w:r>
      <w:r w:rsidR="00C5468D">
        <w:rPr>
          <w:rFonts w:ascii="Times New Roman" w:hAnsi="Times New Roman"/>
          <w:b/>
          <w:sz w:val="24"/>
          <w:szCs w:val="24"/>
        </w:rPr>
        <w:t>№ 2):</w:t>
      </w:r>
    </w:p>
    <w:p w:rsidR="00C5468D" w:rsidRDefault="001A1644" w:rsidP="00C54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самодеятельный коллектив хор народной песни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- 20 лет,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Таныгин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Владимирович,</w:t>
      </w:r>
    </w:p>
    <w:p w:rsidR="001A1644" w:rsidRDefault="001A1644" w:rsidP="00C54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 ансамбль «</w:t>
      </w:r>
      <w:proofErr w:type="spellStart"/>
      <w:r>
        <w:rPr>
          <w:rFonts w:ascii="Times New Roman" w:hAnsi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- 5 лет,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Таныгин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Владимирович,</w:t>
      </w:r>
    </w:p>
    <w:p w:rsidR="001A1644" w:rsidRDefault="001A1644" w:rsidP="00C54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любительском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объединении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«Аккорд» - 5 лет,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Таныгин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Владимирович,</w:t>
      </w:r>
    </w:p>
    <w:p w:rsidR="001A1644" w:rsidRPr="00C5468D" w:rsidRDefault="001A1644" w:rsidP="00C546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любительское объединение ДПИ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- 5 лет, культорганизатор Кошкарова Елена Александровна.</w:t>
      </w:r>
    </w:p>
    <w:p w:rsidR="00E86F0F" w:rsidRDefault="00E86F0F" w:rsidP="00E86F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B69" w:rsidRDefault="002E5277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2.1.8</w:t>
      </w:r>
      <w:r w:rsidR="00E86F0F" w:rsidRPr="00627B69">
        <w:rPr>
          <w:rFonts w:ascii="Times New Roman" w:hAnsi="Times New Roman"/>
          <w:b/>
          <w:bCs/>
          <w:sz w:val="24"/>
          <w:szCs w:val="24"/>
        </w:rPr>
        <w:t>. Выводы по анализу деятельности за отчетный период, определение основных направлений развития и приоритетных задач на новый плановый период.</w:t>
      </w:r>
      <w:r w:rsidR="00627B69" w:rsidRPr="00627B69">
        <w:rPr>
          <w:rFonts w:ascii="Times New Roman" w:hAnsi="Times New Roman"/>
          <w:bCs/>
          <w:sz w:val="24"/>
          <w:szCs w:val="24"/>
        </w:rPr>
        <w:t xml:space="preserve"> 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Главной задачей МУК «СДК 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sz w:val="24"/>
          <w:szCs w:val="24"/>
        </w:rPr>
        <w:t>»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поселении. Специалисты в своей работе учитывают социокультурные запросы и интересы различных категорий населения, а также социально-экономические особенности поселения.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творческого коллектива МУК «СДК 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» в течение отчетного периода среди приоритетных направлений деятельности выделены – сохранение и развитие самодеятельного народного творчества, поддержка клубных формирований, а также предоставление населению услуг социально-культурного, развлекательного характера. 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Перспективные направления развития коллективов: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сохранение количества клубных формирований;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сохранение количества участников клубных формирований;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сохранение направлений деятельности коллективов: вокально-хоровое, хореографическое, театральное, инструментальная музыка;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сохранение количества коллективов, которым присвоено звание «народный»;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участие в фестивалях и конкурсах различного уровня;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повышение уровня квалификации специалистов;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условий для разработки и реализации инициативно-творческих проектов;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обновление и пополнение материально-технической базы (приобретение музыкальных инструментов, пошив сценических костюмов, приобретение оборудования, декораций).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Среди главных задач деятельности учреждения: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повышение художественного уровня творческих коллективов и исполнителей;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привлечение детей и молодежи для участия в спектаклях и акциях, организованных театральными коллективами;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условий для привлечения дополнительных инвестиций в сферу культуры;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и поддержка положительного имиджа учреждения;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развитие материально-технической базы учреждения (приобретение костюмов, реквизита, инструментов и аппаратуры, проведение ремонтов).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Значительную роль в работе нашего учреждения культуры занимали мероприятия в сфере организации досуговой деятельности детей, подростков и молодежи. МУК «СДК 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»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 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Цели и задачи, поставленные в начале творческого сезона, нашли отражение в работе муниципального учреждения культуры «Сельский дом культуры и досуга».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трудовыми коллективами учреждений с.п. Нялинское.</w:t>
      </w:r>
    </w:p>
    <w:p w:rsidR="00627B69" w:rsidRDefault="00627B69" w:rsidP="00627B6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Перспективы развития учреждения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Главными задачами развития МУК «СДК 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sz w:val="24"/>
          <w:szCs w:val="24"/>
        </w:rPr>
        <w:t>» является: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удовлетворение потребностей населения в сохранении и развитии любительского искусства, другой самодеятельной творческой инициативы и социально-культурной активности населения;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благоприятных условий для организации и развития современных форм организации культурного досуга с учетом потребностей различных социально–возрастных групп населения;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27B69" w:rsidRDefault="00627B69" w:rsidP="00627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поддержка и развитие самобытных национальных культур.</w:t>
      </w:r>
    </w:p>
    <w:p w:rsidR="00A93F05" w:rsidRDefault="00627B69" w:rsidP="00A93F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 важной задачей культурно-досугового учреждения на современном этапе является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досуга, обеспечит всем слоям населения,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  <w:bookmarkStart w:id="5" w:name="_Toc368064886"/>
      <w:bookmarkEnd w:id="3"/>
    </w:p>
    <w:bookmarkEnd w:id="5"/>
    <w:p w:rsidR="00A93F05" w:rsidRPr="00170B02" w:rsidRDefault="00A93F05" w:rsidP="0043469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469B" w:rsidRPr="00B84357" w:rsidRDefault="0043469B" w:rsidP="0043469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="002E5277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2E5277" w:rsidRPr="00B843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Анализ имущественного комплекса учреждений культуры </w:t>
      </w:r>
    </w:p>
    <w:p w:rsidR="0043469B" w:rsidRPr="00DA60AB" w:rsidRDefault="0043469B" w:rsidP="0043469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43469B" w:rsidRPr="00FD6611" w:rsidRDefault="0043469B" w:rsidP="0043469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43469B" w:rsidRPr="00DB4C13" w:rsidRDefault="0043469B" w:rsidP="0043469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DB4C13">
        <w:rPr>
          <w:rFonts w:ascii="Times New Roman" w:eastAsia="Calibri" w:hAnsi="Times New Roman"/>
          <w:sz w:val="24"/>
          <w:szCs w:val="24"/>
          <w:lang w:eastAsia="en-US"/>
        </w:rPr>
        <w:t>Из 2 учреждений культуры с.п. Нялинское отдельно стоящих зданий – 1 ед., из них 0 ед. зданий у</w:t>
      </w:r>
      <w:r w:rsidR="00DB4C13">
        <w:rPr>
          <w:rFonts w:ascii="Times New Roman" w:eastAsia="Calibri" w:hAnsi="Times New Roman"/>
          <w:sz w:val="24"/>
          <w:szCs w:val="24"/>
          <w:lang w:eastAsia="en-US"/>
        </w:rPr>
        <w:t>чреждений имеют износ более 90 </w:t>
      </w:r>
      <w:r w:rsidRPr="00DB4C13">
        <w:rPr>
          <w:rFonts w:ascii="Times New Roman" w:eastAsia="Calibri" w:hAnsi="Times New Roman"/>
          <w:sz w:val="24"/>
          <w:szCs w:val="24"/>
          <w:lang w:eastAsia="en-US"/>
        </w:rPr>
        <w:t xml:space="preserve">%, деревянного (или брус) исполнения 0 ед., печное отопление 0 ед. </w:t>
      </w:r>
    </w:p>
    <w:p w:rsidR="0043469B" w:rsidRPr="00FD6611" w:rsidRDefault="0043469B" w:rsidP="0043469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>Перечень наиболее остро нуждающихся в помещениях организаций с предложениями по решению проблемы.</w:t>
      </w:r>
    </w:p>
    <w:p w:rsidR="0043469B" w:rsidRPr="00FD6611" w:rsidRDefault="0043469B" w:rsidP="0043469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Учитывая вышесказанное, требуется строительство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новых зданий, в том числе: 0</w:t>
      </w:r>
      <w:r w:rsidRPr="00FD661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43469B" w:rsidRPr="00FD6611" w:rsidRDefault="0043469B" w:rsidP="0043469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b/>
          <w:sz w:val="24"/>
          <w:szCs w:val="24"/>
          <w:lang w:eastAsia="en-US"/>
        </w:rPr>
        <w:t>Ведется работа по приобретению нежилых помещений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по программе «Сотрудничество» для размещения: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0.</w:t>
      </w:r>
    </w:p>
    <w:p w:rsidR="0043469B" w:rsidRPr="00FD6611" w:rsidRDefault="0043469B" w:rsidP="0043469B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902510" w:rsidRDefault="00902510" w:rsidP="00BD0166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43469B" w:rsidRPr="00FD6611">
        <w:rPr>
          <w:rFonts w:ascii="Times New Roman" w:hAnsi="Times New Roman"/>
          <w:sz w:val="24"/>
          <w:szCs w:val="24"/>
        </w:rPr>
        <w:t xml:space="preserve"> году обновлена материально-техническая база в </w:t>
      </w:r>
      <w:r w:rsidR="0043469B">
        <w:rPr>
          <w:rFonts w:ascii="Times New Roman" w:hAnsi="Times New Roman"/>
          <w:sz w:val="24"/>
          <w:szCs w:val="24"/>
        </w:rPr>
        <w:t xml:space="preserve">1 </w:t>
      </w:r>
      <w:r w:rsidR="0043469B" w:rsidRPr="00FD6611">
        <w:rPr>
          <w:rFonts w:ascii="Times New Roman" w:hAnsi="Times New Roman"/>
          <w:sz w:val="24"/>
          <w:szCs w:val="24"/>
        </w:rPr>
        <w:t xml:space="preserve">учреждении, в том числе приобретено оборудование: </w:t>
      </w:r>
      <w:r w:rsidR="0043469B">
        <w:rPr>
          <w:rFonts w:ascii="Times New Roman" w:hAnsi="Times New Roman"/>
          <w:sz w:val="24"/>
          <w:szCs w:val="24"/>
        </w:rPr>
        <w:t>в МУК «СДК и Д»</w:t>
      </w:r>
      <w:r>
        <w:rPr>
          <w:rFonts w:ascii="Times New Roman" w:hAnsi="Times New Roman"/>
          <w:sz w:val="24"/>
          <w:szCs w:val="24"/>
        </w:rPr>
        <w:t xml:space="preserve"> ноутбуки (3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085CAC">
        <w:rPr>
          <w:rFonts w:ascii="Times New Roman" w:hAnsi="Times New Roman"/>
          <w:sz w:val="24"/>
          <w:szCs w:val="24"/>
        </w:rPr>
        <w:t xml:space="preserve">) стоимостью </w:t>
      </w:r>
      <w:r w:rsidR="00085CAC" w:rsidRPr="00085CAC">
        <w:rPr>
          <w:rFonts w:ascii="Times New Roman" w:hAnsi="Times New Roman"/>
          <w:sz w:val="24"/>
          <w:szCs w:val="24"/>
        </w:rPr>
        <w:t>117,98</w:t>
      </w:r>
      <w:r w:rsidRPr="00085CAC">
        <w:rPr>
          <w:rFonts w:ascii="Times New Roman" w:hAnsi="Times New Roman"/>
          <w:sz w:val="24"/>
          <w:szCs w:val="24"/>
        </w:rPr>
        <w:t xml:space="preserve"> тыс. рублей, проектор стоимостью </w:t>
      </w:r>
      <w:r w:rsidR="00085CAC" w:rsidRPr="00085CAC">
        <w:rPr>
          <w:rFonts w:ascii="Times New Roman" w:hAnsi="Times New Roman"/>
          <w:sz w:val="24"/>
          <w:szCs w:val="24"/>
        </w:rPr>
        <w:t>27,50</w:t>
      </w:r>
      <w:r w:rsidRPr="00085CAC">
        <w:rPr>
          <w:rFonts w:ascii="Times New Roman" w:hAnsi="Times New Roman"/>
          <w:sz w:val="24"/>
          <w:szCs w:val="24"/>
        </w:rPr>
        <w:t xml:space="preserve"> тыс. рублей, экран для проектора стоимостью </w:t>
      </w:r>
      <w:r w:rsidR="00085CAC" w:rsidRPr="00085CAC">
        <w:rPr>
          <w:rFonts w:ascii="Times New Roman" w:hAnsi="Times New Roman"/>
          <w:sz w:val="24"/>
          <w:szCs w:val="24"/>
        </w:rPr>
        <w:t>5,70</w:t>
      </w:r>
      <w:r w:rsidRPr="00085CAC">
        <w:rPr>
          <w:rFonts w:ascii="Times New Roman" w:hAnsi="Times New Roman"/>
          <w:sz w:val="24"/>
          <w:szCs w:val="24"/>
        </w:rPr>
        <w:t xml:space="preserve"> тыс. рублей</w:t>
      </w:r>
      <w:r w:rsidR="00085CAC" w:rsidRPr="00085CAC">
        <w:rPr>
          <w:rFonts w:ascii="Times New Roman" w:hAnsi="Times New Roman"/>
          <w:sz w:val="24"/>
          <w:szCs w:val="24"/>
        </w:rPr>
        <w:t xml:space="preserve"> и другое</w:t>
      </w:r>
      <w:r w:rsidRPr="00085CAC">
        <w:rPr>
          <w:rFonts w:ascii="Times New Roman" w:hAnsi="Times New Roman"/>
          <w:sz w:val="24"/>
          <w:szCs w:val="24"/>
        </w:rPr>
        <w:t>.</w:t>
      </w:r>
    </w:p>
    <w:p w:rsidR="0043469B" w:rsidRPr="00902510" w:rsidRDefault="00902510" w:rsidP="004346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3469B" w:rsidRPr="00FD6611">
        <w:rPr>
          <w:rFonts w:ascii="Times New Roman" w:eastAsia="Calibri" w:hAnsi="Times New Roman"/>
          <w:sz w:val="24"/>
          <w:szCs w:val="24"/>
          <w:lang w:eastAsia="en-US"/>
        </w:rPr>
        <w:t>Поставки вычислительной техники осуществлялись за счет федераль</w:t>
      </w:r>
      <w:r>
        <w:rPr>
          <w:rFonts w:ascii="Times New Roman" w:eastAsia="Calibri" w:hAnsi="Times New Roman"/>
          <w:sz w:val="24"/>
          <w:szCs w:val="24"/>
          <w:lang w:eastAsia="en-US"/>
        </w:rPr>
        <w:t>ных и/или местных средств (3 ноутбука</w:t>
      </w:r>
      <w:r w:rsidR="0043469B">
        <w:rPr>
          <w:rFonts w:ascii="Times New Roman" w:eastAsia="Calibri" w:hAnsi="Times New Roman"/>
          <w:sz w:val="24"/>
          <w:szCs w:val="24"/>
          <w:lang w:eastAsia="en-US"/>
        </w:rPr>
        <w:t>, 0</w:t>
      </w:r>
      <w:r w:rsidR="0043469B"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сканеров</w:t>
      </w:r>
      <w:r>
        <w:rPr>
          <w:rFonts w:ascii="Times New Roman" w:eastAsia="Calibri" w:hAnsi="Times New Roman"/>
          <w:sz w:val="24"/>
          <w:szCs w:val="24"/>
          <w:lang w:eastAsia="en-US"/>
        </w:rPr>
        <w:t>, 1</w:t>
      </w:r>
      <w:r w:rsidR="0043469B">
        <w:rPr>
          <w:rFonts w:ascii="Times New Roman" w:eastAsia="Calibri" w:hAnsi="Times New Roman"/>
          <w:sz w:val="24"/>
          <w:szCs w:val="24"/>
          <w:lang w:eastAsia="en-US"/>
        </w:rPr>
        <w:t xml:space="preserve"> фотокамер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3469B">
        <w:rPr>
          <w:rFonts w:ascii="Times New Roman" w:eastAsia="Calibri" w:hAnsi="Times New Roman"/>
          <w:sz w:val="24"/>
          <w:szCs w:val="24"/>
          <w:lang w:eastAsia="en-US"/>
        </w:rPr>
        <w:t xml:space="preserve">, 0 </w:t>
      </w:r>
      <w:proofErr w:type="spellStart"/>
      <w:r w:rsidR="0043469B">
        <w:rPr>
          <w:rFonts w:ascii="Times New Roman" w:eastAsia="Calibri" w:hAnsi="Times New Roman"/>
          <w:sz w:val="24"/>
          <w:szCs w:val="24"/>
          <w:lang w:eastAsia="en-US"/>
        </w:rPr>
        <w:t>минитипографий</w:t>
      </w:r>
      <w:proofErr w:type="spellEnd"/>
      <w:r w:rsidR="0043469B">
        <w:rPr>
          <w:rFonts w:ascii="Times New Roman" w:eastAsia="Calibri" w:hAnsi="Times New Roman"/>
          <w:sz w:val="24"/>
          <w:szCs w:val="24"/>
          <w:lang w:eastAsia="en-US"/>
        </w:rPr>
        <w:t xml:space="preserve">, 0 </w:t>
      </w:r>
      <w:r w:rsidR="0043469B" w:rsidRPr="00FD661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копировальных</w:t>
      </w:r>
      <w:r w:rsidR="0043469B">
        <w:rPr>
          <w:rFonts w:ascii="Times New Roman" w:eastAsia="Calibri" w:hAnsi="Times New Roman"/>
          <w:sz w:val="24"/>
          <w:szCs w:val="24"/>
          <w:lang w:eastAsia="en-US"/>
        </w:rPr>
        <w:t xml:space="preserve"> устройств). </w:t>
      </w:r>
      <w:r w:rsidR="0043469B" w:rsidRPr="00902510">
        <w:rPr>
          <w:rFonts w:ascii="Times New Roman" w:eastAsia="Calibri" w:hAnsi="Times New Roman"/>
          <w:sz w:val="24"/>
          <w:szCs w:val="24"/>
          <w:lang w:eastAsia="en-US"/>
        </w:rPr>
        <w:t>Это не удовлетворяет потребностям учреждений культуры. Дополните</w:t>
      </w:r>
      <w:r w:rsidRPr="00902510">
        <w:rPr>
          <w:rFonts w:ascii="Times New Roman" w:eastAsia="Calibri" w:hAnsi="Times New Roman"/>
          <w:sz w:val="24"/>
          <w:szCs w:val="24"/>
          <w:lang w:eastAsia="en-US"/>
        </w:rPr>
        <w:t>льная потребность составляет 1</w:t>
      </w:r>
      <w:r w:rsidR="0043469B" w:rsidRPr="00902510">
        <w:rPr>
          <w:rFonts w:ascii="Times New Roman" w:eastAsia="Calibri" w:hAnsi="Times New Roman"/>
          <w:sz w:val="24"/>
          <w:szCs w:val="24"/>
          <w:lang w:eastAsia="en-US"/>
        </w:rPr>
        <w:t xml:space="preserve"> ед., ориентировочно стоимостью </w:t>
      </w:r>
      <w:r w:rsidRPr="00902510">
        <w:rPr>
          <w:rFonts w:ascii="Times New Roman" w:eastAsia="Calibri" w:hAnsi="Times New Roman"/>
          <w:sz w:val="24"/>
          <w:szCs w:val="24"/>
          <w:lang w:eastAsia="en-US"/>
        </w:rPr>
        <w:t>35</w:t>
      </w:r>
      <w:r w:rsidR="0043469B" w:rsidRPr="00902510">
        <w:rPr>
          <w:rFonts w:ascii="Times New Roman" w:eastAsia="Calibri" w:hAnsi="Times New Roman"/>
          <w:sz w:val="24"/>
          <w:szCs w:val="24"/>
          <w:lang w:eastAsia="en-US"/>
        </w:rPr>
        <w:t>,00 тыс. рублей.</w:t>
      </w:r>
    </w:p>
    <w:p w:rsidR="0043469B" w:rsidRPr="00FD6611" w:rsidRDefault="00902510" w:rsidP="004346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2019</w:t>
      </w:r>
      <w:r w:rsidR="0043469B"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году выполнены работ</w:t>
      </w:r>
      <w:r w:rsidR="0043469B">
        <w:rPr>
          <w:rFonts w:ascii="Times New Roman" w:eastAsia="Calibri" w:hAnsi="Times New Roman"/>
          <w:sz w:val="24"/>
          <w:szCs w:val="24"/>
          <w:lang w:eastAsia="en-US"/>
        </w:rPr>
        <w:t>ы капитального характера в 0</w:t>
      </w:r>
      <w:r w:rsidR="0043469B"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учреждениях, в том числе &lt;перечень учреждений культуры с указанием выполненных работ&gt; (кратко).</w:t>
      </w:r>
    </w:p>
    <w:p w:rsidR="0043469B" w:rsidRPr="00BB4438" w:rsidRDefault="0043469B" w:rsidP="004346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настоящее время из 1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учреждений культуры тр</w:t>
      </w:r>
      <w:r>
        <w:rPr>
          <w:rFonts w:ascii="Times New Roman" w:eastAsia="Calibri" w:hAnsi="Times New Roman"/>
          <w:sz w:val="24"/>
          <w:szCs w:val="24"/>
          <w:lang w:eastAsia="en-US"/>
        </w:rPr>
        <w:t>ебуют капитального ремонта 0, 0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 - находятся в аварийном состоянии.</w:t>
      </w:r>
    </w:p>
    <w:p w:rsidR="0043469B" w:rsidRPr="00B84357" w:rsidRDefault="0043469B" w:rsidP="004346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43469B" w:rsidRDefault="002E5277" w:rsidP="00170B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3469B">
        <w:rPr>
          <w:rFonts w:ascii="Times New Roman" w:hAnsi="Times New Roman"/>
          <w:b/>
          <w:sz w:val="24"/>
          <w:szCs w:val="24"/>
        </w:rPr>
        <w:t>.</w:t>
      </w:r>
      <w:r w:rsidR="0043469B" w:rsidRPr="00B84357">
        <w:rPr>
          <w:rFonts w:ascii="Times New Roman" w:hAnsi="Times New Roman"/>
          <w:b/>
          <w:sz w:val="24"/>
          <w:szCs w:val="24"/>
        </w:rPr>
        <w:t>1</w:t>
      </w:r>
      <w:r w:rsidR="0043469B">
        <w:rPr>
          <w:rFonts w:ascii="Times New Roman" w:hAnsi="Times New Roman"/>
          <w:b/>
          <w:sz w:val="24"/>
          <w:szCs w:val="24"/>
        </w:rPr>
        <w:t>.</w:t>
      </w:r>
      <w:r w:rsidR="0043469B">
        <w:rPr>
          <w:rFonts w:ascii="Times New Roman" w:hAnsi="Times New Roman"/>
          <w:b/>
          <w:sz w:val="24"/>
          <w:szCs w:val="24"/>
        </w:rPr>
        <w:tab/>
      </w:r>
      <w:r w:rsidR="0043469B" w:rsidRPr="00B84357">
        <w:rPr>
          <w:rFonts w:ascii="Times New Roman" w:hAnsi="Times New Roman"/>
          <w:b/>
          <w:sz w:val="24"/>
          <w:szCs w:val="24"/>
        </w:rPr>
        <w:t>Общее число зданий муниципальных учреждений культуры, в том числе находящихся в аварийном состоянии или требуют капитального ремонта</w:t>
      </w:r>
    </w:p>
    <w:p w:rsidR="00BC145B" w:rsidRPr="00B84357" w:rsidRDefault="00BC145B" w:rsidP="004346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851"/>
        <w:gridCol w:w="992"/>
        <w:gridCol w:w="850"/>
        <w:gridCol w:w="993"/>
        <w:gridCol w:w="992"/>
        <w:gridCol w:w="992"/>
        <w:gridCol w:w="851"/>
      </w:tblGrid>
      <w:tr w:rsidR="0043469B" w:rsidRPr="00BC145B" w:rsidTr="00BC145B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Наименование учреждения, (разбить)</w:t>
            </w:r>
            <w:r w:rsidRPr="00BC14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 по типам учреждений культуры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Отчет </w:t>
            </w:r>
          </w:p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(количество зданий, находящихся на балансе учреждения)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учреждений, требующих капитальный ремонт </w:t>
            </w:r>
          </w:p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Количество учреждений, находящихся в аварийном состоянии (количество зданий, находящихся на балансе учреждения)</w:t>
            </w:r>
          </w:p>
        </w:tc>
      </w:tr>
      <w:tr w:rsidR="00BC145B" w:rsidRPr="00BC145B" w:rsidTr="00BC145B">
        <w:trPr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C145B" w:rsidRDefault="0043469B" w:rsidP="00A463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C145B" w:rsidRDefault="0043469B" w:rsidP="009025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902510" w:rsidRPr="00BC145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145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02510" w:rsidRPr="00BC145B">
              <w:rPr>
                <w:rFonts w:ascii="Times New Roman" w:hAnsi="Times New Roman"/>
                <w:bCs/>
                <w:sz w:val="20"/>
                <w:szCs w:val="20"/>
              </w:rPr>
              <w:t>018</w:t>
            </w: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145B" w:rsidRDefault="00902510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45B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43469B" w:rsidRPr="00BC145B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BC145B" w:rsidRPr="00BC145B" w:rsidTr="00BC145B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BC145B" w:rsidRDefault="00392884" w:rsidP="00A46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Учреждения культурно-досугового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145B" w:rsidRDefault="00392884" w:rsidP="0090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469B" w:rsidRPr="00B84357" w:rsidRDefault="0043469B" w:rsidP="0043469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3469B" w:rsidRPr="009A1575" w:rsidRDefault="009A1575" w:rsidP="00170B02">
      <w:pPr>
        <w:pStyle w:val="af2"/>
        <w:numPr>
          <w:ilvl w:val="1"/>
          <w:numId w:val="6"/>
        </w:numPr>
        <w:spacing w:after="0" w:line="240" w:lineRule="auto"/>
        <w:ind w:left="0" w:firstLine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469B" w:rsidRPr="009A1575">
        <w:rPr>
          <w:rFonts w:ascii="Times New Roman" w:hAnsi="Times New Roman"/>
          <w:b/>
          <w:sz w:val="24"/>
          <w:szCs w:val="24"/>
        </w:rPr>
        <w:t>Ввод новых площадей, планы строительства на ближайшую перспективу, капитальный и текущий ремонт:</w:t>
      </w:r>
    </w:p>
    <w:p w:rsidR="0043469B" w:rsidRPr="00B84357" w:rsidRDefault="0043469B" w:rsidP="0043469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sz w:val="24"/>
          <w:szCs w:val="24"/>
          <w:lang w:eastAsia="en-US"/>
        </w:rPr>
        <w:t>приобретены нежилые помещения по программе «Сотрудничество» для размещения: &lt;МБОУ_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>__&gt; -</w:t>
      </w:r>
      <w:r w:rsidRPr="00B84357">
        <w:rPr>
          <w:rFonts w:ascii="Times New Roman" w:hAnsi="Times New Roman"/>
          <w:sz w:val="24"/>
          <w:szCs w:val="24"/>
        </w:rPr>
        <w:t>&lt;_</w:t>
      </w:r>
      <w:r>
        <w:rPr>
          <w:rFonts w:ascii="Times New Roman" w:hAnsi="Times New Roman"/>
          <w:sz w:val="24"/>
          <w:szCs w:val="24"/>
        </w:rPr>
        <w:t>0</w:t>
      </w:r>
      <w:r w:rsidRPr="00B84357">
        <w:rPr>
          <w:rFonts w:ascii="Times New Roman" w:hAnsi="Times New Roman"/>
          <w:sz w:val="24"/>
          <w:szCs w:val="24"/>
        </w:rPr>
        <w:t>__&gt;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 кв. м.,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т. д. (№ акта приемки, дата);</w:t>
      </w:r>
    </w:p>
    <w:p w:rsidR="0043469B" w:rsidRDefault="0043469B" w:rsidP="00BC145B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введено в эксплуатацию </w:t>
      </w:r>
      <w:proofErr w:type="gramStart"/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 w:rsidRPr="00B84357">
        <w:rPr>
          <w:rFonts w:ascii="Times New Roman" w:eastAsia="Calibri" w:hAnsi="Times New Roman"/>
          <w:sz w:val="24"/>
          <w:szCs w:val="24"/>
          <w:lang w:eastAsia="en-US"/>
        </w:rPr>
        <w:t>капитальное строительство, реконструк</w:t>
      </w:r>
      <w:r>
        <w:rPr>
          <w:rFonts w:ascii="Times New Roman" w:eastAsia="Calibri" w:hAnsi="Times New Roman"/>
          <w:sz w:val="24"/>
          <w:szCs w:val="24"/>
          <w:lang w:eastAsia="en-US"/>
        </w:rPr>
        <w:t>ции, капитальные ремонты зданий.</w:t>
      </w:r>
    </w:p>
    <w:p w:rsidR="00BC145B" w:rsidRPr="00B84357" w:rsidRDefault="00BC145B" w:rsidP="00BC145B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89"/>
        <w:gridCol w:w="1381"/>
        <w:gridCol w:w="1381"/>
        <w:gridCol w:w="1269"/>
        <w:gridCol w:w="1593"/>
        <w:gridCol w:w="1441"/>
      </w:tblGrid>
      <w:tr w:rsidR="0043469B" w:rsidRPr="00BC4748" w:rsidTr="00A46394">
        <w:trPr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введенного в эксплуатацию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Мощность объекта (мест/ 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./ 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.э</w:t>
            </w:r>
            <w:proofErr w:type="gram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кз</w:t>
            </w:r>
            <w:proofErr w:type="spell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№, дата распоряжения (справки о веденном объекте)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Стоимость строительства объекта, 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 профинансировано (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ублей</w:t>
            </w:r>
            <w:proofErr w:type="spell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43469B" w:rsidRPr="00BC4748" w:rsidTr="00A46394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бюджета автономного округа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</w:t>
            </w:r>
          </w:p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 бюджета муниципального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Привлеченных средств</w:t>
            </w:r>
          </w:p>
        </w:tc>
      </w:tr>
      <w:tr w:rsidR="0043469B" w:rsidRPr="00BC4748" w:rsidTr="00A46394">
        <w:trPr>
          <w:jc w:val="center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3469B" w:rsidRPr="00B84357" w:rsidRDefault="0043469B" w:rsidP="0043469B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3469B" w:rsidRPr="009A1575" w:rsidRDefault="009A1575" w:rsidP="00BD0166">
      <w:pPr>
        <w:pStyle w:val="af2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469B" w:rsidRPr="009A1575">
        <w:rPr>
          <w:rFonts w:ascii="Times New Roman" w:hAnsi="Times New Roman"/>
          <w:b/>
          <w:sz w:val="24"/>
          <w:szCs w:val="24"/>
        </w:rPr>
        <w:t>Проведение капитал</w:t>
      </w:r>
      <w:r w:rsidR="00BC145B" w:rsidRPr="009A1575">
        <w:rPr>
          <w:rFonts w:ascii="Times New Roman" w:hAnsi="Times New Roman"/>
          <w:b/>
          <w:sz w:val="24"/>
          <w:szCs w:val="24"/>
        </w:rPr>
        <w:t>ьного, текущего ремонтов зданий</w:t>
      </w:r>
    </w:p>
    <w:p w:rsidR="00BC145B" w:rsidRPr="00950EE5" w:rsidRDefault="00BC145B" w:rsidP="00BC145B">
      <w:pPr>
        <w:spacing w:after="0" w:line="240" w:lineRule="auto"/>
        <w:ind w:left="709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10"/>
        <w:gridCol w:w="2285"/>
        <w:gridCol w:w="992"/>
        <w:gridCol w:w="927"/>
        <w:gridCol w:w="882"/>
      </w:tblGrid>
      <w:tr w:rsidR="00950EE5" w:rsidRPr="00BC4748" w:rsidTr="00950EE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виды работ</w:t>
            </w:r>
          </w:p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(кратко до 3 позиций)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C4748" w:rsidRDefault="0043469B" w:rsidP="005046B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выделенных средств, за период 201</w:t>
            </w:r>
            <w:r w:rsidR="005046BF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7-2019</w:t>
            </w: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годы - ВСЕГО (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ублей</w:t>
            </w:r>
            <w:proofErr w:type="spell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950EE5" w:rsidRPr="00BC4748" w:rsidTr="00950EE5">
        <w:trPr>
          <w:trHeight w:val="82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748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43469B" w:rsidRPr="00BC4748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74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43469B" w:rsidRPr="00BC4748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74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43469B" w:rsidRPr="00BC4748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950EE5" w:rsidRPr="00BC4748" w:rsidTr="00950E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1.Капитальный ремонт: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3469B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50EE5" w:rsidRPr="00BC4748" w:rsidTr="00950E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2.Текущий ремонт: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50EE5" w:rsidRPr="00BC4748" w:rsidTr="00950E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5046BF" w:rsidP="005046BF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 Муниципальное учреждение культуры «Сельский дом культуры и досуга» с. Нялинское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950EE5" w:rsidP="00950EE5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Замена светильников, ремонт насосной станции внутреннего противопожарного водопровода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950EE5" w:rsidP="005046B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950EE5" w:rsidP="00504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5046BF" w:rsidP="00504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950EE5" w:rsidP="00504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74,12</w:t>
            </w:r>
          </w:p>
        </w:tc>
      </w:tr>
      <w:tr w:rsidR="00950EE5" w:rsidRPr="00BC4748" w:rsidTr="00950E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5046BF" w:rsidP="005046BF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5046BF" w:rsidP="005046B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950EE5" w:rsidP="005046BF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5046BF" w:rsidP="00504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5046BF" w:rsidP="00504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F" w:rsidRPr="00BC4748" w:rsidRDefault="00950EE5" w:rsidP="00504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74,12</w:t>
            </w:r>
          </w:p>
        </w:tc>
      </w:tr>
    </w:tbl>
    <w:p w:rsidR="0043469B" w:rsidRDefault="0043469B" w:rsidP="0043469B">
      <w:pPr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BC4748" w:rsidRPr="00B84357" w:rsidRDefault="00BC4748" w:rsidP="0043469B">
      <w:pPr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43469B" w:rsidRDefault="0043469B" w:rsidP="00BD0166">
      <w:pPr>
        <w:widowControl w:val="0"/>
        <w:numPr>
          <w:ilvl w:val="1"/>
          <w:numId w:val="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правовых актов принятых на уровне муниципального образования по «дорожным картам» муниципальных программ по обеспечение </w:t>
      </w: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доступности учреждений культуры для маломобильных групп населения (Доступная среда).</w:t>
      </w:r>
    </w:p>
    <w:p w:rsidR="0043469B" w:rsidRPr="00B84357" w:rsidRDefault="0043469B" w:rsidP="00BC4748">
      <w:pPr>
        <w:widowControl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4357">
        <w:rPr>
          <w:rFonts w:ascii="Times New Roman" w:hAnsi="Times New Roman"/>
          <w:b/>
          <w:sz w:val="24"/>
          <w:szCs w:val="24"/>
        </w:rPr>
        <w:t>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701"/>
        <w:gridCol w:w="1134"/>
        <w:gridCol w:w="992"/>
        <w:gridCol w:w="851"/>
        <w:gridCol w:w="992"/>
      </w:tblGrid>
      <w:tr w:rsidR="0043469B" w:rsidRPr="00BC4748" w:rsidTr="00BC145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запланировано в 201</w:t>
            </w:r>
            <w:r w:rsidR="005046BF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году,</w:t>
            </w:r>
          </w:p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Фактическое</w:t>
            </w:r>
            <w:r w:rsidR="005046BF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освоение в 2019</w:t>
            </w: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году,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 на 2020</w:t>
            </w:r>
            <w:r w:rsidR="0043469B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год, тыс. руб.</w:t>
            </w:r>
          </w:p>
        </w:tc>
      </w:tr>
      <w:tr w:rsidR="0043469B" w:rsidRPr="00BC4748" w:rsidTr="00BC145B">
        <w:trPr>
          <w:trHeight w:val="27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9B" w:rsidRPr="00BC4748" w:rsidRDefault="0043469B" w:rsidP="00A463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9B" w:rsidRPr="00BC4748" w:rsidRDefault="0043469B" w:rsidP="00A463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9B" w:rsidRPr="00BC4748" w:rsidRDefault="0043469B" w:rsidP="00A463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  <w:r w:rsidR="0043469B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69B" w:rsidRPr="00BC4748" w:rsidRDefault="005046BF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  <w:r w:rsidR="0043469B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9B" w:rsidRPr="00BC4748" w:rsidRDefault="0043469B" w:rsidP="00A463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3469B" w:rsidRPr="00BC4748" w:rsidTr="00BC14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BD0166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Учреждения культурно-досугового типа,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92884" w:rsidRPr="00BC4748" w:rsidTr="00BC14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392884" w:rsidP="00BD0166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392884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5046BF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  <w:r w:rsidR="00392884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085C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3928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5046BF" w:rsidP="005046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84" w:rsidRPr="00BC4748" w:rsidRDefault="002908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392884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</w:tr>
      <w:tr w:rsidR="0043469B" w:rsidRPr="00BC4748" w:rsidTr="00BC14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BD0166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3469B" w:rsidRPr="00BC4748" w:rsidTr="00BC14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BD0166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3469B" w:rsidRPr="00BC4748" w:rsidTr="00BC14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BD0166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9B" w:rsidRPr="00BC4748" w:rsidRDefault="0043469B" w:rsidP="00A463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BC4748" w:rsidRPr="00B84357" w:rsidRDefault="00BC4748" w:rsidP="004346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3469B" w:rsidRPr="00B84357" w:rsidRDefault="0043469B" w:rsidP="00BD0166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 xml:space="preserve">Информация об актуализации паспортов доступности раздела «Карта доступности объектов» на </w:t>
      </w:r>
      <w:proofErr w:type="gramStart"/>
      <w:r w:rsidRPr="00B84357">
        <w:rPr>
          <w:rFonts w:ascii="Times New Roman" w:hAnsi="Times New Roman"/>
          <w:b/>
          <w:sz w:val="24"/>
          <w:szCs w:val="24"/>
        </w:rPr>
        <w:t>интернет-портале</w:t>
      </w:r>
      <w:proofErr w:type="gramEnd"/>
      <w:r w:rsidRPr="00B84357">
        <w:rPr>
          <w:rFonts w:ascii="Times New Roman" w:hAnsi="Times New Roman"/>
          <w:b/>
          <w:sz w:val="24"/>
          <w:szCs w:val="24"/>
        </w:rPr>
        <w:t xml:space="preserve"> «Жить вместе» на 01.01.2019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469B" w:rsidRPr="00B84357" w:rsidRDefault="0043469B" w:rsidP="004346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4394"/>
      </w:tblGrid>
      <w:tr w:rsidR="0043469B" w:rsidRPr="00BC4748" w:rsidTr="00BC145B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Категория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зданий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="00BC145B"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паспортов,</w:t>
            </w: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размещенных</w:t>
            </w:r>
            <w:r w:rsidRPr="00BC4748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gramStart"/>
            <w:r w:rsidRPr="00BC4748">
              <w:rPr>
                <w:rFonts w:ascii="Times New Roman" w:hAnsi="Times New Roman"/>
                <w:bCs/>
                <w:sz w:val="20"/>
                <w:szCs w:val="20"/>
              </w:rPr>
              <w:t>интернет-портале</w:t>
            </w:r>
            <w:proofErr w:type="gramEnd"/>
            <w:r w:rsidRPr="00BC4748">
              <w:rPr>
                <w:rFonts w:ascii="Times New Roman" w:hAnsi="Times New Roman"/>
                <w:bCs/>
                <w:sz w:val="20"/>
                <w:szCs w:val="20"/>
              </w:rPr>
              <w:t xml:space="preserve"> «Жить вместе»</w:t>
            </w:r>
          </w:p>
        </w:tc>
      </w:tr>
      <w:tr w:rsidR="0043469B" w:rsidRPr="00BC4748" w:rsidTr="00BC14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Учреждения </w:t>
            </w: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</w:p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20.04.2017г</w:t>
            </w:r>
          </w:p>
        </w:tc>
      </w:tr>
    </w:tbl>
    <w:p w:rsidR="0043469B" w:rsidRPr="00B84357" w:rsidRDefault="0043469B" w:rsidP="00BD0166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lastRenderedPageBreak/>
        <w:t>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p w:rsidR="0043469B" w:rsidRPr="00B84357" w:rsidRDefault="0043469B" w:rsidP="004346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743"/>
        <w:gridCol w:w="1728"/>
        <w:gridCol w:w="2332"/>
        <w:gridCol w:w="2268"/>
      </w:tblGrid>
      <w:tr w:rsidR="0043469B" w:rsidRPr="00BC4748" w:rsidTr="00BC145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учреждения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регистрации на сайте </w:t>
            </w:r>
          </w:p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hAnsi="Times New Roman"/>
                <w:sz w:val="20"/>
                <w:szCs w:val="20"/>
              </w:rPr>
              <w:t>АИС ЕИПСК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Периодичность размещения информаций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Наличие на сайте учреждения версии для 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слабовидящих</w:t>
            </w:r>
            <w:proofErr w:type="gramEnd"/>
          </w:p>
        </w:tc>
      </w:tr>
      <w:tr w:rsidR="0043469B" w:rsidRPr="00BC4748" w:rsidTr="00BC145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748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8">
              <w:rPr>
                <w:rFonts w:ascii="Times New Roman" w:hAnsi="Times New Roman"/>
                <w:sz w:val="20"/>
                <w:szCs w:val="20"/>
              </w:rPr>
              <w:t>Октябрь 2016г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2C75CC" w:rsidP="00A46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8">
              <w:rPr>
                <w:rFonts w:ascii="Times New Roman" w:hAnsi="Times New Roman"/>
                <w:sz w:val="20"/>
                <w:szCs w:val="20"/>
              </w:rPr>
              <w:t>Приказ № 34-О от 06.10.2016г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43469B" w:rsidRPr="00B84357" w:rsidRDefault="0043469B" w:rsidP="00434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69B" w:rsidRPr="00B84357" w:rsidRDefault="0043469B" w:rsidP="00BD0166">
      <w:pPr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>Информация о состоянии доступности приоритетных объектов и услуг в приоритетных сферах жизнедеятельности*</w:t>
      </w:r>
    </w:p>
    <w:p w:rsidR="0043469B" w:rsidRPr="00B84357" w:rsidRDefault="0043469B" w:rsidP="00434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144"/>
        <w:gridCol w:w="3179"/>
      </w:tblGrid>
      <w:tr w:rsidR="0043469B" w:rsidRPr="00BC4748" w:rsidTr="00A46394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приоритетных объектов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доступных объектов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объектов, нанесенных на карту доступности</w:t>
            </w:r>
          </w:p>
        </w:tc>
      </w:tr>
      <w:tr w:rsidR="0043469B" w:rsidRPr="00BC4748" w:rsidTr="00A46394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BC4748" w:rsidRDefault="00BC4748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69B" w:rsidRDefault="0043469B" w:rsidP="00BD016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p w:rsidR="0043469B" w:rsidRPr="00B84357" w:rsidRDefault="0043469B" w:rsidP="00434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15"/>
        <w:gridCol w:w="2184"/>
        <w:gridCol w:w="1815"/>
        <w:gridCol w:w="1582"/>
        <w:gridCol w:w="1375"/>
      </w:tblGrid>
      <w:tr w:rsidR="0043469B" w:rsidRPr="00BC4748" w:rsidTr="00A46394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объектов культуры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них имеют паспорт доступности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 доступ к услугам (до 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кап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емонта</w:t>
            </w:r>
            <w:proofErr w:type="spell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 реконструкции)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Доступность объектов и услуг не организована</w:t>
            </w:r>
          </w:p>
        </w:tc>
      </w:tr>
      <w:tr w:rsidR="0043469B" w:rsidRPr="00BC4748" w:rsidTr="00A46394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BC4748" w:rsidRDefault="00BC4748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69B" w:rsidRPr="00B84357" w:rsidRDefault="009A1575" w:rsidP="004346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3469B">
        <w:rPr>
          <w:rFonts w:ascii="Times New Roman" w:hAnsi="Times New Roman"/>
          <w:b/>
          <w:sz w:val="24"/>
          <w:szCs w:val="24"/>
        </w:rPr>
        <w:t>.9</w:t>
      </w:r>
      <w:r w:rsidR="0043469B" w:rsidRPr="00B84357">
        <w:rPr>
          <w:rFonts w:ascii="Times New Roman" w:hAnsi="Times New Roman"/>
          <w:b/>
          <w:sz w:val="24"/>
          <w:szCs w:val="24"/>
        </w:rPr>
        <w:t>.</w:t>
      </w:r>
      <w:r w:rsidR="0043469B">
        <w:rPr>
          <w:rFonts w:ascii="Times New Roman" w:hAnsi="Times New Roman"/>
          <w:sz w:val="24"/>
          <w:szCs w:val="24"/>
        </w:rPr>
        <w:tab/>
      </w:r>
      <w:r w:rsidR="0043469B" w:rsidRPr="00B84357">
        <w:rPr>
          <w:rFonts w:ascii="Times New Roman" w:hAnsi="Times New Roman"/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  <w:r w:rsidR="0043469B">
        <w:rPr>
          <w:rFonts w:ascii="Times New Roman" w:hAnsi="Times New Roman"/>
          <w:b/>
          <w:sz w:val="24"/>
          <w:szCs w:val="24"/>
        </w:rPr>
        <w:t>.</w:t>
      </w:r>
    </w:p>
    <w:p w:rsidR="0043469B" w:rsidRPr="00B84357" w:rsidRDefault="0043469B" w:rsidP="00434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486"/>
        <w:gridCol w:w="2173"/>
        <w:gridCol w:w="1782"/>
        <w:gridCol w:w="1536"/>
        <w:gridCol w:w="1532"/>
      </w:tblGrid>
      <w:tr w:rsidR="0043469B" w:rsidRPr="00BC4748" w:rsidTr="00A46394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объектов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них имеют паспорт доступности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 доступ к услугам (до </w:t>
            </w:r>
            <w:proofErr w:type="spell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кап</w:t>
            </w:r>
            <w:proofErr w:type="gramStart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емонта</w:t>
            </w:r>
            <w:proofErr w:type="spellEnd"/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 реконструкции)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Доступность объектов и услуг не организована</w:t>
            </w:r>
          </w:p>
        </w:tc>
      </w:tr>
      <w:tr w:rsidR="0043469B" w:rsidRPr="00BC4748" w:rsidTr="00A46394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B" w:rsidRPr="00BC4748" w:rsidRDefault="0043469B" w:rsidP="00A463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7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3469B" w:rsidRPr="00B84357" w:rsidRDefault="0043469B" w:rsidP="00434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422" w:rsidRDefault="00D81422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1422" w:rsidRDefault="00D81422" w:rsidP="00D814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  <w:sectPr w:rsidR="00D81422" w:rsidSect="00944655">
          <w:pgSz w:w="11906" w:h="16838"/>
          <w:pgMar w:top="1418" w:right="849" w:bottom="1134" w:left="1701" w:header="709" w:footer="709" w:gutter="0"/>
          <w:cols w:space="720"/>
        </w:sect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709"/>
      </w:tblGrid>
      <w:tr w:rsidR="00D81422" w:rsidTr="00D81422">
        <w:trPr>
          <w:trHeight w:val="375"/>
        </w:trPr>
        <w:tc>
          <w:tcPr>
            <w:tcW w:w="15168" w:type="dxa"/>
            <w:gridSpan w:val="20"/>
            <w:vAlign w:val="center"/>
          </w:tcPr>
          <w:p w:rsidR="00D81422" w:rsidRDefault="009A157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="00D814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D814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D81422" w:rsidTr="00D81422">
        <w:trPr>
          <w:trHeight w:val="147"/>
        </w:trPr>
        <w:tc>
          <w:tcPr>
            <w:tcW w:w="15168" w:type="dxa"/>
            <w:gridSpan w:val="20"/>
            <w:vAlign w:val="center"/>
          </w:tcPr>
          <w:p w:rsidR="00D81422" w:rsidRDefault="00D814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81422" w:rsidTr="00D81422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3. Состояние доступности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4. Управленческое решение</w:t>
            </w:r>
          </w:p>
        </w:tc>
      </w:tr>
      <w:tr w:rsidR="00D81422" w:rsidTr="00D81422">
        <w:trPr>
          <w:trHeight w:val="37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Состояние доступности  для различных категорий инвалидов (К, </w:t>
            </w:r>
            <w:proofErr w:type="gramStart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О-н</w:t>
            </w:r>
            <w:proofErr w:type="gramEnd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О-в, С-п, С-ч, 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Ожидаемый результат доступности объекта и услуг (К, </w:t>
            </w:r>
            <w:proofErr w:type="gramStart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О-н</w:t>
            </w:r>
            <w:proofErr w:type="gramEnd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Результаты контроля доступности и услуг для инвалидов  (К, </w:t>
            </w:r>
            <w:proofErr w:type="gramStart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О-н</w:t>
            </w:r>
            <w:proofErr w:type="gramEnd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D81422" w:rsidTr="00D8142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(вид) ОСИ (</w:t>
            </w:r>
            <w:r w:rsidRPr="00D81422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по каждому зданию учреждения</w:t>
            </w: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Форма собственности (государственная</w:t>
            </w:r>
            <w:proofErr w:type="gramStart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Категории обслуживаемых инвалидов (К, </w:t>
            </w:r>
            <w:proofErr w:type="gramStart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О-н</w:t>
            </w:r>
            <w:proofErr w:type="gramEnd"/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Исполнитель ИПР (да, нет)</w:t>
            </w:r>
          </w:p>
        </w:tc>
        <w:tc>
          <w:tcPr>
            <w:tcW w:w="6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Default="00D81422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D81422" w:rsidTr="00D81422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D81422" w:rsidTr="00D81422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Объекты культуры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81422" w:rsidTr="00D81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81422" w:rsidTr="00D8142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учреждение культуры «Сельский </w:t>
            </w: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культуры и досуга»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с. Нялинское, ул. Мира, 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учреждение культуры «Сельский </w:t>
            </w: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культуры и досуга»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Муниципальная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АСП Нялинское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ДУ (К</w:t>
            </w:r>
            <w:proofErr w:type="gramStart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,Г</w:t>
            </w:r>
            <w:proofErr w:type="gramEnd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,У)</w:t>
            </w:r>
          </w:p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ДЧ-В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ДЧ-В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19.04.</w:t>
            </w:r>
          </w:p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</w:tr>
      <w:tr w:rsidR="00D81422" w:rsidTr="00D8142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учреждение культуры «Сельский дом культуры и досуга» с. Нялинское Сельский клуб п. Пырьях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п. Пырьях ул. Набережная 4б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Сельский клуб п. Пырьях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АСП Нялинское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ДУ (У)</w:t>
            </w:r>
          </w:p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ВНД (К</w:t>
            </w:r>
            <w:proofErr w:type="gramStart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С,Г)</w:t>
            </w:r>
          </w:p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ДП-И (С</w:t>
            </w:r>
            <w:proofErr w:type="gramStart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,Г</w:t>
            </w:r>
            <w:proofErr w:type="gramEnd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,У), ДЧ-И (К,О)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ДП-И (С</w:t>
            </w:r>
            <w:proofErr w:type="gramStart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,Г</w:t>
            </w:r>
            <w:proofErr w:type="gramEnd"/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,У), ДЧ-И (К,О)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18.05.</w:t>
            </w:r>
          </w:p>
          <w:p w:rsidR="00D81422" w:rsidRPr="00D81422" w:rsidRDefault="00D814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142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</w:tr>
    </w:tbl>
    <w:p w:rsidR="00D81422" w:rsidRDefault="00D81422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D81422" w:rsidSect="00D81422">
          <w:pgSz w:w="16838" w:h="11906" w:orient="landscape"/>
          <w:pgMar w:top="1135" w:right="1134" w:bottom="1701" w:left="1418" w:header="709" w:footer="709" w:gutter="0"/>
          <w:cols w:space="720"/>
        </w:sectPr>
      </w:pPr>
    </w:p>
    <w:p w:rsidR="00D81422" w:rsidRDefault="00D81422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145B" w:rsidRDefault="00BC145B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145B" w:rsidRDefault="00BC145B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145B" w:rsidRPr="00B84357" w:rsidRDefault="00BC145B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69B" w:rsidRPr="00B84357" w:rsidRDefault="0043469B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1422" w:rsidRDefault="00D81422" w:rsidP="00A4639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81422" w:rsidRDefault="00D81422" w:rsidP="00A4639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81422" w:rsidRDefault="00D81422" w:rsidP="00A4639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81422" w:rsidRDefault="00D81422" w:rsidP="00A4639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81422" w:rsidRDefault="00D81422" w:rsidP="00A46394">
      <w:pPr>
        <w:spacing w:after="0" w:line="240" w:lineRule="auto"/>
        <w:jc w:val="center"/>
        <w:rPr>
          <w:rFonts w:ascii="Times New Roman" w:hAnsi="Times New Roman"/>
          <w:bCs/>
        </w:rPr>
        <w:sectPr w:rsidR="00D81422" w:rsidSect="00944655">
          <w:pgSz w:w="11906" w:h="16838"/>
          <w:pgMar w:top="1418" w:right="849" w:bottom="1134" w:left="1701" w:header="709" w:footer="709" w:gutter="0"/>
          <w:cols w:space="720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709"/>
      </w:tblGrid>
      <w:tr w:rsidR="0043469B" w:rsidRPr="00B84357" w:rsidTr="00A46394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lastRenderedPageBreak/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3. Состояние доступности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4. Управленческое решение</w:t>
            </w:r>
          </w:p>
        </w:tc>
      </w:tr>
      <w:tr w:rsidR="0043469B" w:rsidRPr="00B84357" w:rsidTr="00A46394">
        <w:trPr>
          <w:trHeight w:val="371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Состояние доступности  для различных категорий инвалидов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>, О-в, С-п, С-ч, 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Ожидаемый результат доступности объекта и услуг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>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Результаты контроля доступности и услуг для инвалидов 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>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43469B" w:rsidRPr="00B84357" w:rsidTr="00A4639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п</w:t>
            </w:r>
            <w:proofErr w:type="gramEnd"/>
            <w:r w:rsidRPr="00B8435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Наименование (вид) ОСИ (</w:t>
            </w:r>
            <w:r w:rsidRPr="00B84357">
              <w:rPr>
                <w:rFonts w:ascii="Times New Roman" w:hAnsi="Times New Roman"/>
                <w:bCs/>
                <w:i/>
              </w:rPr>
              <w:t>по каждому зданию учреждения</w:t>
            </w:r>
            <w:r w:rsidRPr="00B8435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Форма собственности (государственная</w:t>
            </w:r>
            <w:proofErr w:type="gramStart"/>
            <w:r w:rsidRPr="00B84357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B84357">
              <w:rPr>
                <w:rFonts w:ascii="Times New Roman" w:hAnsi="Times New Roman"/>
                <w:bCs/>
              </w:rPr>
              <w:t xml:space="preserve">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Категории обслуживаемых инвалидов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>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Исполнитель ИПР (да, нет)</w:t>
            </w: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3469B" w:rsidRPr="00B84357" w:rsidTr="00A463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21</w:t>
            </w:r>
          </w:p>
        </w:tc>
      </w:tr>
      <w:tr w:rsidR="0043469B" w:rsidRPr="00B84357" w:rsidTr="00A46394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Объекты культуры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B" w:rsidRPr="00B84357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 </w:t>
            </w:r>
          </w:p>
        </w:tc>
      </w:tr>
      <w:tr w:rsidR="0043469B" w:rsidRPr="00B84357" w:rsidTr="00A46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9B" w:rsidRPr="00B84357" w:rsidTr="00A46394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 xml:space="preserve">Муниципальное учреждение культуры </w:t>
            </w:r>
            <w:r w:rsidRPr="000B21E6">
              <w:rPr>
                <w:rFonts w:ascii="Times New Roman" w:hAnsi="Times New Roman"/>
              </w:rPr>
              <w:lastRenderedPageBreak/>
              <w:t>«Сельский дом культуры и досуга»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lastRenderedPageBreak/>
              <w:t>с. Нялинское, ул. Мира, 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№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 xml:space="preserve">Муниципальное учреждение культуры </w:t>
            </w:r>
            <w:r w:rsidRPr="000B21E6">
              <w:rPr>
                <w:rFonts w:ascii="Times New Roman" w:hAnsi="Times New Roman"/>
              </w:rPr>
              <w:lastRenderedPageBreak/>
              <w:t>«Сельский дом культуры и досуга»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lastRenderedPageBreak/>
              <w:t xml:space="preserve">Муниципальная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АСП Нялинское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ДУ (К</w:t>
            </w:r>
            <w:proofErr w:type="gramStart"/>
            <w:r w:rsidRPr="000B21E6">
              <w:rPr>
                <w:rFonts w:ascii="Times New Roman" w:hAnsi="Times New Roman"/>
              </w:rPr>
              <w:t>,О</w:t>
            </w:r>
            <w:proofErr w:type="gramEnd"/>
            <w:r w:rsidRPr="000B21E6">
              <w:rPr>
                <w:rFonts w:ascii="Times New Roman" w:hAnsi="Times New Roman"/>
              </w:rPr>
              <w:t xml:space="preserve">, </w:t>
            </w:r>
          </w:p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С</w:t>
            </w:r>
            <w:proofErr w:type="gramStart"/>
            <w:r w:rsidRPr="000B21E6">
              <w:rPr>
                <w:rFonts w:ascii="Times New Roman" w:hAnsi="Times New Roman"/>
              </w:rPr>
              <w:t>,Г</w:t>
            </w:r>
            <w:proofErr w:type="gramEnd"/>
            <w:r w:rsidRPr="000B21E6">
              <w:rPr>
                <w:rFonts w:ascii="Times New Roman" w:hAnsi="Times New Roman"/>
              </w:rPr>
              <w:t>,У)</w:t>
            </w:r>
          </w:p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ДЧ-В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ДЧ-В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19.04.</w:t>
            </w:r>
          </w:p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2017</w:t>
            </w:r>
          </w:p>
        </w:tc>
      </w:tr>
      <w:tr w:rsidR="0043469B" w:rsidRPr="00B84357" w:rsidTr="00A46394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6455C9" w:rsidRDefault="0043469B" w:rsidP="00A46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 xml:space="preserve">Муниципальное учреждение культуры «Сельский дом культуры и досуга» с. Нялинское Сельский клуб п. Пырьях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п. Пырьях ул. Набережная 4б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№1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Сельский клуб п. Пырьях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АСП Нялинское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ДУ (У)</w:t>
            </w:r>
          </w:p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ВНД (К</w:t>
            </w:r>
            <w:proofErr w:type="gramStart"/>
            <w:r w:rsidRPr="000B21E6">
              <w:rPr>
                <w:rFonts w:ascii="Times New Roman" w:hAnsi="Times New Roman"/>
              </w:rPr>
              <w:t>,О</w:t>
            </w:r>
            <w:proofErr w:type="gramEnd"/>
            <w:r w:rsidRPr="000B21E6">
              <w:rPr>
                <w:rFonts w:ascii="Times New Roman" w:hAnsi="Times New Roman"/>
              </w:rPr>
              <w:t>С,Г)</w:t>
            </w:r>
          </w:p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ДП-И (С</w:t>
            </w:r>
            <w:proofErr w:type="gramStart"/>
            <w:r w:rsidRPr="000B21E6">
              <w:rPr>
                <w:rFonts w:ascii="Times New Roman" w:hAnsi="Times New Roman"/>
              </w:rPr>
              <w:t>,Г</w:t>
            </w:r>
            <w:proofErr w:type="gramEnd"/>
            <w:r w:rsidRPr="000B21E6">
              <w:rPr>
                <w:rFonts w:ascii="Times New Roman" w:hAnsi="Times New Roman"/>
              </w:rPr>
              <w:t>,У), ДЧ-И (К,О)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ДП-И (С</w:t>
            </w:r>
            <w:proofErr w:type="gramStart"/>
            <w:r w:rsidRPr="000B21E6">
              <w:rPr>
                <w:rFonts w:ascii="Times New Roman" w:hAnsi="Times New Roman"/>
              </w:rPr>
              <w:t>,Г</w:t>
            </w:r>
            <w:proofErr w:type="gramEnd"/>
            <w:r w:rsidRPr="000B21E6">
              <w:rPr>
                <w:rFonts w:ascii="Times New Roman" w:hAnsi="Times New Roman"/>
              </w:rPr>
              <w:t>,У), ДЧ-И (К,О)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18.05.</w:t>
            </w:r>
          </w:p>
          <w:p w:rsidR="0043469B" w:rsidRPr="000B21E6" w:rsidRDefault="0043469B" w:rsidP="00A46394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2017</w:t>
            </w:r>
          </w:p>
        </w:tc>
      </w:tr>
    </w:tbl>
    <w:p w:rsidR="00D81422" w:rsidRDefault="00D81422" w:rsidP="0043469B">
      <w:pPr>
        <w:spacing w:after="0" w:line="240" w:lineRule="auto"/>
        <w:rPr>
          <w:rFonts w:ascii="Times New Roman" w:hAnsi="Times New Roman"/>
          <w:sz w:val="20"/>
          <w:szCs w:val="20"/>
        </w:rPr>
        <w:sectPr w:rsidR="00D81422" w:rsidSect="00D81422">
          <w:pgSz w:w="16838" w:h="11906" w:orient="landscape"/>
          <w:pgMar w:top="851" w:right="1134" w:bottom="1701" w:left="1418" w:header="709" w:footer="709" w:gutter="0"/>
          <w:cols w:space="720"/>
        </w:sectPr>
      </w:pPr>
    </w:p>
    <w:p w:rsidR="0043469B" w:rsidRPr="00B84357" w:rsidRDefault="0043469B" w:rsidP="004346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69B" w:rsidRPr="00B84357" w:rsidRDefault="0043469B" w:rsidP="00434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43469B" w:rsidRPr="00B84357" w:rsidSect="00944655">
          <w:pgSz w:w="11906" w:h="16838"/>
          <w:pgMar w:top="1418" w:right="849" w:bottom="1134" w:left="1701" w:header="709" w:footer="709" w:gutter="0"/>
          <w:cols w:space="720"/>
        </w:sectPr>
      </w:pPr>
      <w:r>
        <w:rPr>
          <w:rFonts w:ascii="Times New Roman" w:hAnsi="Times New Roman"/>
          <w:i/>
          <w:sz w:val="24"/>
          <w:szCs w:val="24"/>
        </w:rPr>
        <w:t>*</w:t>
      </w:r>
      <w:r w:rsidRPr="00B84357">
        <w:rPr>
          <w:rFonts w:ascii="Times New Roman" w:hAnsi="Times New Roman"/>
          <w:i/>
          <w:sz w:val="24"/>
          <w:szCs w:val="24"/>
        </w:rPr>
        <w:t>Информация заполняется в соответствии с методическим пособием по обеспечению доступности</w:t>
      </w:r>
      <w:r>
        <w:rPr>
          <w:rFonts w:ascii="Times New Roman" w:hAnsi="Times New Roman"/>
          <w:i/>
          <w:sz w:val="24"/>
          <w:szCs w:val="24"/>
        </w:rPr>
        <w:t xml:space="preserve"> для инвалидов объектов и услуг.</w:t>
      </w:r>
    </w:p>
    <w:p w:rsidR="0043469B" w:rsidRDefault="0043469B" w:rsidP="0043469B"/>
    <w:sectPr w:rsidR="0043469B" w:rsidSect="00944655">
      <w:pgSz w:w="11906" w:h="16838"/>
      <w:pgMar w:top="1418" w:right="84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E7" w:rsidRDefault="00EE68E7" w:rsidP="007704FF">
      <w:pPr>
        <w:spacing w:after="0" w:line="240" w:lineRule="auto"/>
      </w:pPr>
      <w:r>
        <w:separator/>
      </w:r>
    </w:p>
  </w:endnote>
  <w:endnote w:type="continuationSeparator" w:id="0">
    <w:p w:rsidR="00EE68E7" w:rsidRDefault="00EE68E7" w:rsidP="0077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E7" w:rsidRDefault="00EE68E7" w:rsidP="007704FF">
      <w:pPr>
        <w:spacing w:after="0" w:line="240" w:lineRule="auto"/>
      </w:pPr>
      <w:r>
        <w:separator/>
      </w:r>
    </w:p>
  </w:footnote>
  <w:footnote w:type="continuationSeparator" w:id="0">
    <w:p w:rsidR="00EE68E7" w:rsidRDefault="00EE68E7" w:rsidP="0077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47"/>
    <w:multiLevelType w:val="hybridMultilevel"/>
    <w:tmpl w:val="1310A5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40943CA8"/>
    <w:multiLevelType w:val="multilevel"/>
    <w:tmpl w:val="6130D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4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3"/>
    <w:rsid w:val="00005519"/>
    <w:rsid w:val="0001316D"/>
    <w:rsid w:val="00013D1F"/>
    <w:rsid w:val="000221B5"/>
    <w:rsid w:val="00026221"/>
    <w:rsid w:val="00026E5E"/>
    <w:rsid w:val="0003418D"/>
    <w:rsid w:val="00056023"/>
    <w:rsid w:val="000572B3"/>
    <w:rsid w:val="000629CC"/>
    <w:rsid w:val="00067CC4"/>
    <w:rsid w:val="000750EE"/>
    <w:rsid w:val="000761ED"/>
    <w:rsid w:val="00077266"/>
    <w:rsid w:val="00077A7D"/>
    <w:rsid w:val="00085CAC"/>
    <w:rsid w:val="0009587C"/>
    <w:rsid w:val="000A04B8"/>
    <w:rsid w:val="000A5920"/>
    <w:rsid w:val="000A7963"/>
    <w:rsid w:val="000B2A09"/>
    <w:rsid w:val="000C258C"/>
    <w:rsid w:val="000C326A"/>
    <w:rsid w:val="000C7900"/>
    <w:rsid w:val="000D1D2D"/>
    <w:rsid w:val="000F24C6"/>
    <w:rsid w:val="000F3253"/>
    <w:rsid w:val="000F61A9"/>
    <w:rsid w:val="00104BFF"/>
    <w:rsid w:val="00112789"/>
    <w:rsid w:val="001153B6"/>
    <w:rsid w:val="0012118D"/>
    <w:rsid w:val="001356DD"/>
    <w:rsid w:val="0014122E"/>
    <w:rsid w:val="00170B02"/>
    <w:rsid w:val="001746D0"/>
    <w:rsid w:val="0018413C"/>
    <w:rsid w:val="0019104E"/>
    <w:rsid w:val="00191562"/>
    <w:rsid w:val="001A14E7"/>
    <w:rsid w:val="001A1644"/>
    <w:rsid w:val="001B100D"/>
    <w:rsid w:val="001C4450"/>
    <w:rsid w:val="001D061D"/>
    <w:rsid w:val="001D30D3"/>
    <w:rsid w:val="001E4DC5"/>
    <w:rsid w:val="001F3022"/>
    <w:rsid w:val="001F3E1F"/>
    <w:rsid w:val="00203ADC"/>
    <w:rsid w:val="002072A8"/>
    <w:rsid w:val="00212BEF"/>
    <w:rsid w:val="002132D0"/>
    <w:rsid w:val="002215B8"/>
    <w:rsid w:val="00224A04"/>
    <w:rsid w:val="00232855"/>
    <w:rsid w:val="00232E7D"/>
    <w:rsid w:val="00245F98"/>
    <w:rsid w:val="0024693D"/>
    <w:rsid w:val="00252934"/>
    <w:rsid w:val="00253A48"/>
    <w:rsid w:val="00254661"/>
    <w:rsid w:val="002632BC"/>
    <w:rsid w:val="00273A42"/>
    <w:rsid w:val="0029076F"/>
    <w:rsid w:val="002908CD"/>
    <w:rsid w:val="002A36B4"/>
    <w:rsid w:val="002A6F9A"/>
    <w:rsid w:val="002B2851"/>
    <w:rsid w:val="002C34EF"/>
    <w:rsid w:val="002C75CC"/>
    <w:rsid w:val="002D441C"/>
    <w:rsid w:val="002E5277"/>
    <w:rsid w:val="002F2C70"/>
    <w:rsid w:val="002F4AF5"/>
    <w:rsid w:val="00302E64"/>
    <w:rsid w:val="00311E4F"/>
    <w:rsid w:val="00317E21"/>
    <w:rsid w:val="00330664"/>
    <w:rsid w:val="00334721"/>
    <w:rsid w:val="00337D7F"/>
    <w:rsid w:val="0034480D"/>
    <w:rsid w:val="003458E2"/>
    <w:rsid w:val="00345BBA"/>
    <w:rsid w:val="00347129"/>
    <w:rsid w:val="00350CF6"/>
    <w:rsid w:val="00354F3B"/>
    <w:rsid w:val="00374436"/>
    <w:rsid w:val="003765B5"/>
    <w:rsid w:val="003771AA"/>
    <w:rsid w:val="00386369"/>
    <w:rsid w:val="00391A7F"/>
    <w:rsid w:val="00392884"/>
    <w:rsid w:val="003B7817"/>
    <w:rsid w:val="003D03AE"/>
    <w:rsid w:val="003D4976"/>
    <w:rsid w:val="003D7BB4"/>
    <w:rsid w:val="003E206A"/>
    <w:rsid w:val="003F5111"/>
    <w:rsid w:val="00403677"/>
    <w:rsid w:val="00413B7F"/>
    <w:rsid w:val="00422615"/>
    <w:rsid w:val="00427F65"/>
    <w:rsid w:val="004302A8"/>
    <w:rsid w:val="004330A3"/>
    <w:rsid w:val="0043469B"/>
    <w:rsid w:val="004365F2"/>
    <w:rsid w:val="00440872"/>
    <w:rsid w:val="00451B88"/>
    <w:rsid w:val="00451E17"/>
    <w:rsid w:val="004603D5"/>
    <w:rsid w:val="00476AE0"/>
    <w:rsid w:val="004830E6"/>
    <w:rsid w:val="004876C4"/>
    <w:rsid w:val="00492DFB"/>
    <w:rsid w:val="004A3A4E"/>
    <w:rsid w:val="004B17CC"/>
    <w:rsid w:val="004B1830"/>
    <w:rsid w:val="004B3F2D"/>
    <w:rsid w:val="004D175B"/>
    <w:rsid w:val="005046BF"/>
    <w:rsid w:val="00505621"/>
    <w:rsid w:val="00507409"/>
    <w:rsid w:val="00510C97"/>
    <w:rsid w:val="00514866"/>
    <w:rsid w:val="00522B0F"/>
    <w:rsid w:val="005269F6"/>
    <w:rsid w:val="0053707F"/>
    <w:rsid w:val="005529B5"/>
    <w:rsid w:val="00555C57"/>
    <w:rsid w:val="005571FC"/>
    <w:rsid w:val="00557766"/>
    <w:rsid w:val="00561611"/>
    <w:rsid w:val="00562E73"/>
    <w:rsid w:val="005707B8"/>
    <w:rsid w:val="00574736"/>
    <w:rsid w:val="00577799"/>
    <w:rsid w:val="005A1AF9"/>
    <w:rsid w:val="005A441C"/>
    <w:rsid w:val="005B6475"/>
    <w:rsid w:val="005B7151"/>
    <w:rsid w:val="005C14CA"/>
    <w:rsid w:val="005D6751"/>
    <w:rsid w:val="005E51A3"/>
    <w:rsid w:val="006010B6"/>
    <w:rsid w:val="00607664"/>
    <w:rsid w:val="00627B69"/>
    <w:rsid w:val="00644CA1"/>
    <w:rsid w:val="006455C9"/>
    <w:rsid w:val="006464BF"/>
    <w:rsid w:val="006467EE"/>
    <w:rsid w:val="006654E1"/>
    <w:rsid w:val="00676065"/>
    <w:rsid w:val="00677528"/>
    <w:rsid w:val="006A18B4"/>
    <w:rsid w:val="006B0157"/>
    <w:rsid w:val="006F03A7"/>
    <w:rsid w:val="0071413C"/>
    <w:rsid w:val="007230E3"/>
    <w:rsid w:val="007265AC"/>
    <w:rsid w:val="00726929"/>
    <w:rsid w:val="00727A70"/>
    <w:rsid w:val="00736409"/>
    <w:rsid w:val="00743C0C"/>
    <w:rsid w:val="007456FA"/>
    <w:rsid w:val="00745944"/>
    <w:rsid w:val="00761C41"/>
    <w:rsid w:val="007704FF"/>
    <w:rsid w:val="0078143F"/>
    <w:rsid w:val="00784271"/>
    <w:rsid w:val="0078577B"/>
    <w:rsid w:val="007857F7"/>
    <w:rsid w:val="00785C8F"/>
    <w:rsid w:val="007979E1"/>
    <w:rsid w:val="007C0ECD"/>
    <w:rsid w:val="007D7B61"/>
    <w:rsid w:val="007D7F81"/>
    <w:rsid w:val="007E1DFA"/>
    <w:rsid w:val="007E6DE1"/>
    <w:rsid w:val="00805BBE"/>
    <w:rsid w:val="00824969"/>
    <w:rsid w:val="00841E00"/>
    <w:rsid w:val="00851146"/>
    <w:rsid w:val="00855E21"/>
    <w:rsid w:val="00877988"/>
    <w:rsid w:val="00882B34"/>
    <w:rsid w:val="008878EF"/>
    <w:rsid w:val="0089163E"/>
    <w:rsid w:val="00892A70"/>
    <w:rsid w:val="008A4A2E"/>
    <w:rsid w:val="008A71F7"/>
    <w:rsid w:val="008B0995"/>
    <w:rsid w:val="008C0E53"/>
    <w:rsid w:val="008C2D98"/>
    <w:rsid w:val="008C5DD6"/>
    <w:rsid w:val="008C613F"/>
    <w:rsid w:val="008D194C"/>
    <w:rsid w:val="008D319C"/>
    <w:rsid w:val="008D4189"/>
    <w:rsid w:val="008D5523"/>
    <w:rsid w:val="008D7A50"/>
    <w:rsid w:val="008E5F6E"/>
    <w:rsid w:val="008E683F"/>
    <w:rsid w:val="00902510"/>
    <w:rsid w:val="0091014E"/>
    <w:rsid w:val="00910339"/>
    <w:rsid w:val="00913B9E"/>
    <w:rsid w:val="00916E69"/>
    <w:rsid w:val="00917A3F"/>
    <w:rsid w:val="00921411"/>
    <w:rsid w:val="00925657"/>
    <w:rsid w:val="0093751E"/>
    <w:rsid w:val="00940BE0"/>
    <w:rsid w:val="009434C0"/>
    <w:rsid w:val="00944655"/>
    <w:rsid w:val="00950EE5"/>
    <w:rsid w:val="0095380B"/>
    <w:rsid w:val="00954635"/>
    <w:rsid w:val="0096159C"/>
    <w:rsid w:val="009663A3"/>
    <w:rsid w:val="00973884"/>
    <w:rsid w:val="009742A2"/>
    <w:rsid w:val="00975B4D"/>
    <w:rsid w:val="0098374E"/>
    <w:rsid w:val="0098426C"/>
    <w:rsid w:val="00987313"/>
    <w:rsid w:val="00997BB2"/>
    <w:rsid w:val="009A031A"/>
    <w:rsid w:val="009A077A"/>
    <w:rsid w:val="009A1575"/>
    <w:rsid w:val="009A28E2"/>
    <w:rsid w:val="009C0659"/>
    <w:rsid w:val="009C5E58"/>
    <w:rsid w:val="009C7B47"/>
    <w:rsid w:val="009D172B"/>
    <w:rsid w:val="009D7935"/>
    <w:rsid w:val="009E689B"/>
    <w:rsid w:val="00A06C31"/>
    <w:rsid w:val="00A3028E"/>
    <w:rsid w:val="00A306DB"/>
    <w:rsid w:val="00A44FD1"/>
    <w:rsid w:val="00A46394"/>
    <w:rsid w:val="00A47CF6"/>
    <w:rsid w:val="00A54693"/>
    <w:rsid w:val="00A605D2"/>
    <w:rsid w:val="00A93F05"/>
    <w:rsid w:val="00A94A26"/>
    <w:rsid w:val="00AA09B8"/>
    <w:rsid w:val="00AA11B8"/>
    <w:rsid w:val="00AA57E9"/>
    <w:rsid w:val="00AB069A"/>
    <w:rsid w:val="00AB7216"/>
    <w:rsid w:val="00AD21EC"/>
    <w:rsid w:val="00AD490B"/>
    <w:rsid w:val="00AE1D15"/>
    <w:rsid w:val="00AF6EDE"/>
    <w:rsid w:val="00B26729"/>
    <w:rsid w:val="00B26B47"/>
    <w:rsid w:val="00B27C28"/>
    <w:rsid w:val="00B327E7"/>
    <w:rsid w:val="00B33022"/>
    <w:rsid w:val="00B33C40"/>
    <w:rsid w:val="00B453C6"/>
    <w:rsid w:val="00B45B72"/>
    <w:rsid w:val="00B67540"/>
    <w:rsid w:val="00B71C84"/>
    <w:rsid w:val="00B769E4"/>
    <w:rsid w:val="00B85D72"/>
    <w:rsid w:val="00B8797A"/>
    <w:rsid w:val="00B87AAB"/>
    <w:rsid w:val="00B93BAC"/>
    <w:rsid w:val="00BA0A8E"/>
    <w:rsid w:val="00BB0000"/>
    <w:rsid w:val="00BB2999"/>
    <w:rsid w:val="00BB6148"/>
    <w:rsid w:val="00BC145B"/>
    <w:rsid w:val="00BC4748"/>
    <w:rsid w:val="00BC6DD3"/>
    <w:rsid w:val="00BC70FE"/>
    <w:rsid w:val="00BD0166"/>
    <w:rsid w:val="00BD273E"/>
    <w:rsid w:val="00BD5669"/>
    <w:rsid w:val="00BD6FD2"/>
    <w:rsid w:val="00BE207A"/>
    <w:rsid w:val="00BE363C"/>
    <w:rsid w:val="00BE7A4D"/>
    <w:rsid w:val="00C02692"/>
    <w:rsid w:val="00C12299"/>
    <w:rsid w:val="00C248E5"/>
    <w:rsid w:val="00C32542"/>
    <w:rsid w:val="00C43ACD"/>
    <w:rsid w:val="00C53AB0"/>
    <w:rsid w:val="00C5468D"/>
    <w:rsid w:val="00C60F98"/>
    <w:rsid w:val="00C713EE"/>
    <w:rsid w:val="00C855CA"/>
    <w:rsid w:val="00C9333C"/>
    <w:rsid w:val="00C93EDC"/>
    <w:rsid w:val="00C9488E"/>
    <w:rsid w:val="00C95AF2"/>
    <w:rsid w:val="00CA02FE"/>
    <w:rsid w:val="00CA16F7"/>
    <w:rsid w:val="00CB07AC"/>
    <w:rsid w:val="00CB1456"/>
    <w:rsid w:val="00CB7C8A"/>
    <w:rsid w:val="00CD3F63"/>
    <w:rsid w:val="00CD4E34"/>
    <w:rsid w:val="00CD5794"/>
    <w:rsid w:val="00CE0A0E"/>
    <w:rsid w:val="00CE0DF9"/>
    <w:rsid w:val="00CE1BD1"/>
    <w:rsid w:val="00CE5E5E"/>
    <w:rsid w:val="00D02F28"/>
    <w:rsid w:val="00D27D81"/>
    <w:rsid w:val="00D31447"/>
    <w:rsid w:val="00D41099"/>
    <w:rsid w:val="00D42277"/>
    <w:rsid w:val="00D46953"/>
    <w:rsid w:val="00D557E0"/>
    <w:rsid w:val="00D55FA7"/>
    <w:rsid w:val="00D62E07"/>
    <w:rsid w:val="00D64FE1"/>
    <w:rsid w:val="00D65BB5"/>
    <w:rsid w:val="00D70C4F"/>
    <w:rsid w:val="00D75ACD"/>
    <w:rsid w:val="00D81422"/>
    <w:rsid w:val="00D86BDD"/>
    <w:rsid w:val="00D87A58"/>
    <w:rsid w:val="00D90972"/>
    <w:rsid w:val="00D91A7A"/>
    <w:rsid w:val="00D96499"/>
    <w:rsid w:val="00DA13E9"/>
    <w:rsid w:val="00DB4C13"/>
    <w:rsid w:val="00DC3300"/>
    <w:rsid w:val="00DC3420"/>
    <w:rsid w:val="00DD0711"/>
    <w:rsid w:val="00DD3CAE"/>
    <w:rsid w:val="00DE4B6D"/>
    <w:rsid w:val="00DE69B9"/>
    <w:rsid w:val="00DF2EC9"/>
    <w:rsid w:val="00DF4A02"/>
    <w:rsid w:val="00E05607"/>
    <w:rsid w:val="00E258D6"/>
    <w:rsid w:val="00E302E0"/>
    <w:rsid w:val="00E35005"/>
    <w:rsid w:val="00E50A03"/>
    <w:rsid w:val="00E57C24"/>
    <w:rsid w:val="00E72E08"/>
    <w:rsid w:val="00E7368A"/>
    <w:rsid w:val="00E85713"/>
    <w:rsid w:val="00E86F0F"/>
    <w:rsid w:val="00EA16AB"/>
    <w:rsid w:val="00EA4A68"/>
    <w:rsid w:val="00EB5B0F"/>
    <w:rsid w:val="00EC308A"/>
    <w:rsid w:val="00EC3684"/>
    <w:rsid w:val="00ED5F36"/>
    <w:rsid w:val="00EE0E24"/>
    <w:rsid w:val="00EE4D72"/>
    <w:rsid w:val="00EE68E7"/>
    <w:rsid w:val="00EF096E"/>
    <w:rsid w:val="00F06302"/>
    <w:rsid w:val="00F10362"/>
    <w:rsid w:val="00F10ECC"/>
    <w:rsid w:val="00F1540B"/>
    <w:rsid w:val="00F21590"/>
    <w:rsid w:val="00F2737C"/>
    <w:rsid w:val="00F36AA3"/>
    <w:rsid w:val="00F60983"/>
    <w:rsid w:val="00F66D46"/>
    <w:rsid w:val="00F779C9"/>
    <w:rsid w:val="00F94E32"/>
    <w:rsid w:val="00FA3596"/>
    <w:rsid w:val="00FB1DC3"/>
    <w:rsid w:val="00FC4847"/>
    <w:rsid w:val="00FD59BA"/>
    <w:rsid w:val="00FF1AC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B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22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2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22B0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2B0F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522B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B0F"/>
    <w:pPr>
      <w:keepNext/>
      <w:spacing w:after="0" w:line="240" w:lineRule="auto"/>
      <w:outlineLvl w:val="6"/>
    </w:pPr>
    <w:rPr>
      <w:rFonts w:ascii="Times New Roman" w:hAnsi="Times New Roman"/>
      <w:i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2B0F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32"/>
      <w:szCs w:val="20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2B0F"/>
    <w:pPr>
      <w:keepNext/>
      <w:spacing w:after="0" w:line="240" w:lineRule="auto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B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22B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22B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22B0F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22B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B0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22B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22B0F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2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22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22B0F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22B0F"/>
    <w:pPr>
      <w:spacing w:after="0" w:line="24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B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2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522B0F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522B0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d">
    <w:name w:val="Block Text"/>
    <w:basedOn w:val="a"/>
    <w:uiPriority w:val="99"/>
    <w:rsid w:val="00522B0F"/>
    <w:pPr>
      <w:spacing w:after="0" w:line="240" w:lineRule="auto"/>
      <w:ind w:left="2880" w:right="-1192" w:hanging="288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B0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522B0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522B0F"/>
    <w:pPr>
      <w:ind w:left="720"/>
      <w:contextualSpacing/>
    </w:pPr>
    <w:rPr>
      <w:rFonts w:eastAsia="Calibri"/>
      <w:lang w:eastAsia="en-US"/>
    </w:rPr>
  </w:style>
  <w:style w:type="character" w:customStyle="1" w:styleId="level2">
    <w:name w:val="level2"/>
    <w:rsid w:val="00522B0F"/>
  </w:style>
  <w:style w:type="character" w:customStyle="1" w:styleId="apple-converted-space">
    <w:name w:val="apple-converted-space"/>
    <w:rsid w:val="00522B0F"/>
  </w:style>
  <w:style w:type="paragraph" w:customStyle="1" w:styleId="11">
    <w:name w:val="Абзац списка1"/>
    <w:basedOn w:val="a"/>
    <w:qFormat/>
    <w:rsid w:val="00522B0F"/>
    <w:pPr>
      <w:ind w:left="720"/>
      <w:contextualSpacing/>
    </w:pPr>
    <w:rPr>
      <w:lang w:eastAsia="en-US"/>
    </w:rPr>
  </w:style>
  <w:style w:type="character" w:customStyle="1" w:styleId="af3">
    <w:name w:val="Основной текст_"/>
    <w:link w:val="51"/>
    <w:rsid w:val="00522B0F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3"/>
    <w:rsid w:val="00522B0F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lang w:eastAsia="en-US"/>
    </w:rPr>
  </w:style>
  <w:style w:type="character" w:customStyle="1" w:styleId="23">
    <w:name w:val="Основной текст (2)_"/>
    <w:link w:val="24"/>
    <w:uiPriority w:val="99"/>
    <w:rsid w:val="00522B0F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22B0F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lang w:eastAsia="en-US"/>
    </w:rPr>
  </w:style>
  <w:style w:type="character" w:customStyle="1" w:styleId="0pt">
    <w:name w:val="Основной текст + Полужирный;Интервал 0 pt"/>
    <w:rsid w:val="005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52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2B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522B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522B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uiPriority w:val="22"/>
    <w:qFormat/>
    <w:rsid w:val="00522B0F"/>
    <w:rPr>
      <w:b/>
      <w:bCs/>
    </w:rPr>
  </w:style>
  <w:style w:type="character" w:styleId="af6">
    <w:name w:val="Emphasis"/>
    <w:uiPriority w:val="20"/>
    <w:qFormat/>
    <w:rsid w:val="00522B0F"/>
    <w:rPr>
      <w:i/>
      <w:iCs/>
    </w:rPr>
  </w:style>
  <w:style w:type="character" w:customStyle="1" w:styleId="section-title">
    <w:name w:val="section-title"/>
    <w:rsid w:val="00522B0F"/>
  </w:style>
  <w:style w:type="numbering" w:customStyle="1" w:styleId="12">
    <w:name w:val="Нет списка1"/>
    <w:next w:val="a2"/>
    <w:uiPriority w:val="99"/>
    <w:semiHidden/>
    <w:unhideWhenUsed/>
    <w:rsid w:val="00522B0F"/>
  </w:style>
  <w:style w:type="table" w:customStyle="1" w:styleId="13">
    <w:name w:val="Сетка таблицы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semiHidden/>
    <w:unhideWhenUsed/>
    <w:rsid w:val="00522B0F"/>
    <w:pPr>
      <w:spacing w:after="0" w:line="240" w:lineRule="auto"/>
      <w:ind w:left="200"/>
    </w:pPr>
    <w:rPr>
      <w:rFonts w:ascii="Times New Roman" w:hAnsi="Times New Roman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2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522B0F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522B0F"/>
    <w:pPr>
      <w:spacing w:after="0" w:line="240" w:lineRule="auto"/>
      <w:ind w:firstLine="708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22B0F"/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22B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22B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52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азвание"/>
    <w:basedOn w:val="a5"/>
    <w:uiPriority w:val="99"/>
    <w:qFormat/>
    <w:rsid w:val="00522B0F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c">
    <w:name w:val="название в сб"/>
    <w:basedOn w:val="1"/>
    <w:uiPriority w:val="99"/>
    <w:qFormat/>
    <w:rsid w:val="00522B0F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522B0F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paragraph" w:customStyle="1" w:styleId="western">
    <w:name w:val="western"/>
    <w:basedOn w:val="a"/>
    <w:uiPriority w:val="99"/>
    <w:rsid w:val="00522B0F"/>
    <w:pPr>
      <w:spacing w:before="100" w:beforeAutospacing="1"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afd">
    <w:name w:val="Стиль"/>
    <w:basedOn w:val="8"/>
    <w:uiPriority w:val="99"/>
    <w:qFormat/>
    <w:rsid w:val="00522B0F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e">
    <w:name w:val="Глава"/>
    <w:basedOn w:val="afd"/>
    <w:uiPriority w:val="99"/>
    <w:qFormat/>
    <w:rsid w:val="00522B0F"/>
    <w:rPr>
      <w:caps/>
    </w:rPr>
  </w:style>
  <w:style w:type="paragraph" w:customStyle="1" w:styleId="aff">
    <w:name w:val="параграф"/>
    <w:basedOn w:val="a"/>
    <w:qFormat/>
    <w:rsid w:val="00522B0F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ff0">
    <w:name w:val="Гипертекстовая ссылка"/>
    <w:uiPriority w:val="99"/>
    <w:rsid w:val="00522B0F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522B0F"/>
  </w:style>
  <w:style w:type="paragraph" w:customStyle="1" w:styleId="aff1">
    <w:name w:val="Знак"/>
    <w:basedOn w:val="a"/>
    <w:rsid w:val="00522B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a"/>
    <w:rsid w:val="00522B0F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522B0F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2B0F"/>
    <w:pPr>
      <w:shd w:val="clear" w:color="auto" w:fill="FFFFFF"/>
      <w:spacing w:after="0" w:line="235" w:lineRule="exact"/>
      <w:ind w:hanging="300"/>
      <w:jc w:val="both"/>
    </w:pPr>
    <w:rPr>
      <w:rFonts w:ascii="Times New Roman" w:eastAsiaTheme="minorHAnsi" w:hAnsi="Times New Roman" w:cstheme="minorBidi"/>
      <w:spacing w:val="-10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522B0F"/>
  </w:style>
  <w:style w:type="table" w:customStyle="1" w:styleId="29">
    <w:name w:val="Сетка таблицы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22B0F"/>
  </w:style>
  <w:style w:type="table" w:customStyle="1" w:styleId="34">
    <w:name w:val="Сетка таблицы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22B0F"/>
  </w:style>
  <w:style w:type="table" w:customStyle="1" w:styleId="42">
    <w:name w:val="Сетка таблицы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22B0F"/>
  </w:style>
  <w:style w:type="table" w:customStyle="1" w:styleId="53">
    <w:name w:val="Сетка таблицы5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E57C24"/>
    <w:rPr>
      <w:rFonts w:ascii="Calibri" w:eastAsia="Calibri" w:hAnsi="Calibri" w:cs="Times New Roman"/>
    </w:rPr>
  </w:style>
  <w:style w:type="paragraph" w:styleId="aff2">
    <w:name w:val="Plain Text"/>
    <w:basedOn w:val="a"/>
    <w:link w:val="aff3"/>
    <w:uiPriority w:val="99"/>
    <w:unhideWhenUsed/>
    <w:rsid w:val="004B17C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4B17CC"/>
    <w:rPr>
      <w:rFonts w:ascii="Consolas" w:eastAsia="Calibri" w:hAnsi="Consolas" w:cs="Consolas"/>
      <w:sz w:val="21"/>
      <w:szCs w:val="21"/>
    </w:rPr>
  </w:style>
  <w:style w:type="character" w:styleId="aff4">
    <w:name w:val="FollowedHyperlink"/>
    <w:basedOn w:val="a0"/>
    <w:uiPriority w:val="99"/>
    <w:semiHidden/>
    <w:unhideWhenUsed/>
    <w:rsid w:val="0043469B"/>
    <w:rPr>
      <w:color w:val="800080" w:themeColor="followedHyperlink"/>
      <w:u w:val="single"/>
    </w:rPr>
  </w:style>
  <w:style w:type="character" w:customStyle="1" w:styleId="snippetresultinfo-leftblock">
    <w:name w:val="snippetresultinfo-leftblock"/>
    <w:basedOn w:val="a0"/>
    <w:rsid w:val="00C02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B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22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2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22B0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2B0F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522B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B0F"/>
    <w:pPr>
      <w:keepNext/>
      <w:spacing w:after="0" w:line="240" w:lineRule="auto"/>
      <w:outlineLvl w:val="6"/>
    </w:pPr>
    <w:rPr>
      <w:rFonts w:ascii="Times New Roman" w:hAnsi="Times New Roman"/>
      <w:i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2B0F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32"/>
      <w:szCs w:val="20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2B0F"/>
    <w:pPr>
      <w:keepNext/>
      <w:spacing w:after="0" w:line="240" w:lineRule="auto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B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22B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22B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22B0F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22B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B0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22B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22B0F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2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22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22B0F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22B0F"/>
    <w:pPr>
      <w:spacing w:after="0" w:line="24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B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2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522B0F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522B0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d">
    <w:name w:val="Block Text"/>
    <w:basedOn w:val="a"/>
    <w:uiPriority w:val="99"/>
    <w:rsid w:val="00522B0F"/>
    <w:pPr>
      <w:spacing w:after="0" w:line="240" w:lineRule="auto"/>
      <w:ind w:left="2880" w:right="-1192" w:hanging="288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B0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522B0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522B0F"/>
    <w:pPr>
      <w:ind w:left="720"/>
      <w:contextualSpacing/>
    </w:pPr>
    <w:rPr>
      <w:rFonts w:eastAsia="Calibri"/>
      <w:lang w:eastAsia="en-US"/>
    </w:rPr>
  </w:style>
  <w:style w:type="character" w:customStyle="1" w:styleId="level2">
    <w:name w:val="level2"/>
    <w:rsid w:val="00522B0F"/>
  </w:style>
  <w:style w:type="character" w:customStyle="1" w:styleId="apple-converted-space">
    <w:name w:val="apple-converted-space"/>
    <w:rsid w:val="00522B0F"/>
  </w:style>
  <w:style w:type="paragraph" w:customStyle="1" w:styleId="11">
    <w:name w:val="Абзац списка1"/>
    <w:basedOn w:val="a"/>
    <w:qFormat/>
    <w:rsid w:val="00522B0F"/>
    <w:pPr>
      <w:ind w:left="720"/>
      <w:contextualSpacing/>
    </w:pPr>
    <w:rPr>
      <w:lang w:eastAsia="en-US"/>
    </w:rPr>
  </w:style>
  <w:style w:type="character" w:customStyle="1" w:styleId="af3">
    <w:name w:val="Основной текст_"/>
    <w:link w:val="51"/>
    <w:rsid w:val="00522B0F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3"/>
    <w:rsid w:val="00522B0F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lang w:eastAsia="en-US"/>
    </w:rPr>
  </w:style>
  <w:style w:type="character" w:customStyle="1" w:styleId="23">
    <w:name w:val="Основной текст (2)_"/>
    <w:link w:val="24"/>
    <w:uiPriority w:val="99"/>
    <w:rsid w:val="00522B0F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22B0F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lang w:eastAsia="en-US"/>
    </w:rPr>
  </w:style>
  <w:style w:type="character" w:customStyle="1" w:styleId="0pt">
    <w:name w:val="Основной текст + Полужирный;Интервал 0 pt"/>
    <w:rsid w:val="005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52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2B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522B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522B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uiPriority w:val="22"/>
    <w:qFormat/>
    <w:rsid w:val="00522B0F"/>
    <w:rPr>
      <w:b/>
      <w:bCs/>
    </w:rPr>
  </w:style>
  <w:style w:type="character" w:styleId="af6">
    <w:name w:val="Emphasis"/>
    <w:uiPriority w:val="20"/>
    <w:qFormat/>
    <w:rsid w:val="00522B0F"/>
    <w:rPr>
      <w:i/>
      <w:iCs/>
    </w:rPr>
  </w:style>
  <w:style w:type="character" w:customStyle="1" w:styleId="section-title">
    <w:name w:val="section-title"/>
    <w:rsid w:val="00522B0F"/>
  </w:style>
  <w:style w:type="numbering" w:customStyle="1" w:styleId="12">
    <w:name w:val="Нет списка1"/>
    <w:next w:val="a2"/>
    <w:uiPriority w:val="99"/>
    <w:semiHidden/>
    <w:unhideWhenUsed/>
    <w:rsid w:val="00522B0F"/>
  </w:style>
  <w:style w:type="table" w:customStyle="1" w:styleId="13">
    <w:name w:val="Сетка таблицы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semiHidden/>
    <w:unhideWhenUsed/>
    <w:rsid w:val="00522B0F"/>
    <w:pPr>
      <w:spacing w:after="0" w:line="240" w:lineRule="auto"/>
      <w:ind w:left="200"/>
    </w:pPr>
    <w:rPr>
      <w:rFonts w:ascii="Times New Roman" w:hAnsi="Times New Roman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2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522B0F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522B0F"/>
    <w:pPr>
      <w:spacing w:after="0" w:line="240" w:lineRule="auto"/>
      <w:ind w:firstLine="708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22B0F"/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22B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22B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52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азвание"/>
    <w:basedOn w:val="a5"/>
    <w:uiPriority w:val="99"/>
    <w:qFormat/>
    <w:rsid w:val="00522B0F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c">
    <w:name w:val="название в сб"/>
    <w:basedOn w:val="1"/>
    <w:uiPriority w:val="99"/>
    <w:qFormat/>
    <w:rsid w:val="00522B0F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522B0F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paragraph" w:customStyle="1" w:styleId="western">
    <w:name w:val="western"/>
    <w:basedOn w:val="a"/>
    <w:uiPriority w:val="99"/>
    <w:rsid w:val="00522B0F"/>
    <w:pPr>
      <w:spacing w:before="100" w:beforeAutospacing="1"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afd">
    <w:name w:val="Стиль"/>
    <w:basedOn w:val="8"/>
    <w:uiPriority w:val="99"/>
    <w:qFormat/>
    <w:rsid w:val="00522B0F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e">
    <w:name w:val="Глава"/>
    <w:basedOn w:val="afd"/>
    <w:uiPriority w:val="99"/>
    <w:qFormat/>
    <w:rsid w:val="00522B0F"/>
    <w:rPr>
      <w:caps/>
    </w:rPr>
  </w:style>
  <w:style w:type="paragraph" w:customStyle="1" w:styleId="aff">
    <w:name w:val="параграф"/>
    <w:basedOn w:val="a"/>
    <w:qFormat/>
    <w:rsid w:val="00522B0F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ff0">
    <w:name w:val="Гипертекстовая ссылка"/>
    <w:uiPriority w:val="99"/>
    <w:rsid w:val="00522B0F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522B0F"/>
  </w:style>
  <w:style w:type="paragraph" w:customStyle="1" w:styleId="aff1">
    <w:name w:val="Знак"/>
    <w:basedOn w:val="a"/>
    <w:rsid w:val="00522B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a"/>
    <w:rsid w:val="00522B0F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522B0F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2B0F"/>
    <w:pPr>
      <w:shd w:val="clear" w:color="auto" w:fill="FFFFFF"/>
      <w:spacing w:after="0" w:line="235" w:lineRule="exact"/>
      <w:ind w:hanging="300"/>
      <w:jc w:val="both"/>
    </w:pPr>
    <w:rPr>
      <w:rFonts w:ascii="Times New Roman" w:eastAsiaTheme="minorHAnsi" w:hAnsi="Times New Roman" w:cstheme="minorBidi"/>
      <w:spacing w:val="-10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522B0F"/>
  </w:style>
  <w:style w:type="table" w:customStyle="1" w:styleId="29">
    <w:name w:val="Сетка таблицы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22B0F"/>
  </w:style>
  <w:style w:type="table" w:customStyle="1" w:styleId="34">
    <w:name w:val="Сетка таблицы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22B0F"/>
  </w:style>
  <w:style w:type="table" w:customStyle="1" w:styleId="42">
    <w:name w:val="Сетка таблицы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22B0F"/>
  </w:style>
  <w:style w:type="table" w:customStyle="1" w:styleId="53">
    <w:name w:val="Сетка таблицы5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E57C24"/>
    <w:rPr>
      <w:rFonts w:ascii="Calibri" w:eastAsia="Calibri" w:hAnsi="Calibri" w:cs="Times New Roman"/>
    </w:rPr>
  </w:style>
  <w:style w:type="paragraph" w:styleId="aff2">
    <w:name w:val="Plain Text"/>
    <w:basedOn w:val="a"/>
    <w:link w:val="aff3"/>
    <w:uiPriority w:val="99"/>
    <w:unhideWhenUsed/>
    <w:rsid w:val="004B17C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4B17CC"/>
    <w:rPr>
      <w:rFonts w:ascii="Consolas" w:eastAsia="Calibri" w:hAnsi="Consolas" w:cs="Consolas"/>
      <w:sz w:val="21"/>
      <w:szCs w:val="21"/>
    </w:rPr>
  </w:style>
  <w:style w:type="character" w:styleId="aff4">
    <w:name w:val="FollowedHyperlink"/>
    <w:basedOn w:val="a0"/>
    <w:uiPriority w:val="99"/>
    <w:semiHidden/>
    <w:unhideWhenUsed/>
    <w:rsid w:val="0043469B"/>
    <w:rPr>
      <w:color w:val="800080" w:themeColor="followedHyperlink"/>
      <w:u w:val="single"/>
    </w:rPr>
  </w:style>
  <w:style w:type="character" w:customStyle="1" w:styleId="snippetresultinfo-leftblock">
    <w:name w:val="snippetresultinfo-leftblock"/>
    <w:basedOn w:val="a0"/>
    <w:rsid w:val="00C0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.mail.ru/redir?src=377436&amp;via_page=1&amp;oqid=798d7615f707f76f&amp;type=sr&amp;redir=eJzLKCkpsNLXL00vStTNSyzOSU3JTNUrKtVnYDA0NTc1MTUxNjBh2H_h_KHgH8vfXOUyb4ieUC4JAPMAE9M&amp;user_type=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n.sdk@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9FC3-9581-40DE-9A6D-66F43228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9865</Words>
  <Characters>56235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И. Зеленская</dc:creator>
  <cp:lastModifiedBy>Пользователь Windows</cp:lastModifiedBy>
  <cp:revision>6</cp:revision>
  <cp:lastPrinted>2020-01-21T09:02:00Z</cp:lastPrinted>
  <dcterms:created xsi:type="dcterms:W3CDTF">2020-06-02T17:40:00Z</dcterms:created>
  <dcterms:modified xsi:type="dcterms:W3CDTF">2020-06-02T18:46:00Z</dcterms:modified>
</cp:coreProperties>
</file>